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AF" w:rsidRPr="00A369AF" w:rsidRDefault="00A369AF" w:rsidP="00A369AF">
      <w:pPr>
        <w:pStyle w:val="NormalWeb"/>
      </w:pPr>
      <w:proofErr w:type="spellStart"/>
      <w:proofErr w:type="gramStart"/>
      <w:r>
        <w:rPr>
          <w:rStyle w:val="hgkelc"/>
          <w:lang w:val="es-ES"/>
        </w:rPr>
        <w:t>efiniciones</w:t>
      </w:r>
      <w:proofErr w:type="spellEnd"/>
      <w:proofErr w:type="gramEnd"/>
      <w:r>
        <w:rPr>
          <w:rStyle w:val="hgkelc"/>
          <w:lang w:val="es-ES"/>
        </w:rPr>
        <w:t xml:space="preserve">: </w:t>
      </w:r>
      <w:r>
        <w:rPr>
          <w:rStyle w:val="hgkelc"/>
          <w:b/>
          <w:bCs/>
          <w:lang w:val="es-ES"/>
        </w:rPr>
        <w:t>Un programa informático que puede copiarse a sí mismo e infectar una computadora sin el permiso ni el conocimiento del usuario</w:t>
      </w:r>
      <w:r>
        <w:rPr>
          <w:rStyle w:val="hgkelc"/>
          <w:lang w:val="es-ES"/>
        </w:rPr>
        <w:t xml:space="preserve"> . Un virus puede corromper o eliminar datos de una computadora, usar programas de correo electrónico para propagarse a otras </w:t>
      </w:r>
      <w:proofErr w:type="spellStart"/>
      <w:r>
        <w:rPr>
          <w:rStyle w:val="hgkelc"/>
          <w:lang w:val="es-ES"/>
        </w:rPr>
        <w:t>compu</w:t>
      </w:r>
      <w:proofErr w:type="spellEnd"/>
    </w:p>
    <w:p w:rsidR="00A369AF" w:rsidRPr="00A369AF" w:rsidRDefault="00A369AF" w:rsidP="00A36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Tradicionalmente los </w:t>
      </w:r>
      <w:hyperlink r:id="rId6" w:tooltip="Programadores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programadores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hyperlink r:id="rId7" w:tooltip="Usuarios de sistema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usuarios de sistemas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basados en </w:t>
      </w:r>
      <w:hyperlink r:id="rId8" w:tooltip="Unix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Unix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han considerado la seguridad como una prioridad por lo que hay mayores medidas frente a virus, tales como la necesidad de autenticación por parte del usuario como </w:t>
      </w:r>
      <w:hyperlink r:id="rId9" w:tooltip="Administrador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administrador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proofErr w:type="spellStart"/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root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poder instalar cualquier programa adicional al sistema. En Windows esta prestación existe desde </w:t>
      </w:r>
      <w:hyperlink r:id="rId10" w:tooltip="Windows Vista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Vista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A369AF" w:rsidRPr="00A369AF" w:rsidRDefault="00A369AF" w:rsidP="00A36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</w:t>
      </w:r>
      <w:hyperlink r:id="rId11" w:tooltip="Directorio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directorios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carpetas que contienen los </w:t>
      </w:r>
      <w:hyperlink r:id="rId12" w:tooltip="Archivos vitale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archivos vitales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</w:t>
      </w:r>
      <w:hyperlink r:id="rId13" w:tooltip="Sistema operativo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sistema operativo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cuentan con permisos especiales de acceso, por lo que no cualquier usuario o programa puede acceder fácilmente a ellos para modificarlos o borrarlos. Existe una jerarquía de permisos y accesos para los usuarios.</w:t>
      </w:r>
    </w:p>
    <w:p w:rsidR="00A369AF" w:rsidRPr="00A369AF" w:rsidRDefault="00A369AF" w:rsidP="00A36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Relacionado al punto anterior, a diferencia de los usuarios de </w:t>
      </w:r>
      <w:hyperlink r:id="rId14" w:tooltip="Windows XP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XP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versiones anteriores de Windows, la mayoría de los usuarios de sistemas basados en Unix no pueden normalmente iniciar sesiones como usuarios "administradores' o por el </w:t>
      </w:r>
      <w:proofErr w:type="spellStart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superusuario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root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excepto para instalar o configurar software, dando como resultado que, incluso si un usuario no administrador ejecuta un virus o algún software malicioso, este no dañaría completamente el sistema operativo ya que Unix limita el entorno de ejecución a un espacio o directorio reservado llamado comúnmente </w:t>
      </w:r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home</w:t>
      </w: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. Aunque a partir de Windows Vista, se pueden configurar las cuentas de usuario de forma similar.</w:t>
      </w:r>
    </w:p>
    <w:p w:rsidR="00A369AF" w:rsidRPr="00A369AF" w:rsidRDefault="00A369AF" w:rsidP="00A369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Estos sistemas, a diferencia de Windows, son usados para tareas más complejas como </w:t>
      </w:r>
      <w:hyperlink r:id="rId15" w:tooltip="Servidor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servidores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por lo general están fuertemente protegidos, razón que los hace menos atractivos para un desarrollo de virus o software malicioso.</w:t>
      </w:r>
    </w:p>
    <w:p w:rsidR="00A369AF" w:rsidRPr="00A369AF" w:rsidRDefault="00A369AF" w:rsidP="00A369AF">
      <w:pPr>
        <w:pStyle w:val="NormalWeb"/>
      </w:pPr>
      <w:r w:rsidRPr="00A369AF">
        <w:t xml:space="preserve">En el caso particular de las </w:t>
      </w:r>
      <w:hyperlink r:id="rId16" w:tooltip="Distribución GNU/Linux" w:history="1">
        <w:r w:rsidRPr="00A369AF">
          <w:rPr>
            <w:color w:val="0000FF"/>
            <w:u w:val="single"/>
          </w:rPr>
          <w:t>distribuciones basadas en GNU/Linux</w:t>
        </w:r>
      </w:hyperlink>
      <w:r w:rsidRPr="00A369AF">
        <w:t xml:space="preserve"> y gracias al m</w:t>
      </w:r>
    </w:p>
    <w:p w:rsidR="00A369AF" w:rsidRPr="00A369AF" w:rsidRDefault="00A369AF" w:rsidP="00A36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Tradicionalmente los </w:t>
      </w:r>
      <w:hyperlink r:id="rId17" w:tooltip="Programadores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programadores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</w:t>
      </w:r>
      <w:hyperlink r:id="rId18" w:tooltip="Usuarios de sistema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usuarios de sistemas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basados en </w:t>
      </w:r>
      <w:hyperlink r:id="rId19" w:tooltip="Unix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Unix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han considerado la seguridad como una prioridad por lo que hay mayores medidas frente a virus, tales como la necesidad de autenticación por parte del usuario como </w:t>
      </w:r>
      <w:hyperlink r:id="rId20" w:tooltip="Administrador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administrador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</w:t>
      </w:r>
      <w:proofErr w:type="spellStart"/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root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para poder instalar cualquier programa adicional al sistema. En Windows esta prestación existe desde </w:t>
      </w:r>
      <w:hyperlink r:id="rId21" w:tooltip="Windows Vista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Vista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A369AF" w:rsidRPr="00A369AF" w:rsidRDefault="00A369AF" w:rsidP="00A36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</w:t>
      </w:r>
      <w:hyperlink r:id="rId22" w:tooltip="Directorio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directorios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o carpetas que contienen los </w:t>
      </w:r>
      <w:hyperlink r:id="rId23" w:tooltip="Archivos vitales (aún no redactado)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archivos vitales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del </w:t>
      </w:r>
      <w:hyperlink r:id="rId24" w:tooltip="Sistema operativo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sistema operativo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cuentan con permisos especiales de acceso, por lo que no cualquier usuario o programa puede acceder fácilmente a ellos para modificarlos o borrarlos. Existe una jerarquía de permisos y accesos para los usuarios.</w:t>
      </w:r>
    </w:p>
    <w:p w:rsidR="00A369AF" w:rsidRPr="00A369AF" w:rsidRDefault="00A369AF" w:rsidP="00A36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Relacionado al punto anterior, a diferencia de los usuarios de </w:t>
      </w:r>
      <w:hyperlink r:id="rId25" w:tooltip="Windows XP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XP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versiones anteriores de Windows, la mayoría de los usuarios de sistemas basados en Unix no pueden normalmente iniciar sesiones como usuarios "administradores' o por el </w:t>
      </w:r>
      <w:proofErr w:type="spellStart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superusuario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  <w:proofErr w:type="spellStart"/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root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excepto para instalar o configurar software, dando como resultado que, incluso si un usuario no administrador ejecuta un virus o algún software malicioso, este no dañaría completamente el sistema operativo ya que Unix limita el entorno de ejecución a un espacio o directorio reservado llamado comúnmente </w:t>
      </w:r>
      <w:r w:rsidRPr="00A369AF">
        <w:rPr>
          <w:rFonts w:ascii="Times New Roman" w:eastAsia="Times New Roman" w:hAnsi="Times New Roman" w:cs="Times New Roman"/>
          <w:i/>
          <w:iCs/>
          <w:sz w:val="24"/>
          <w:szCs w:val="24"/>
          <w:lang w:eastAsia="es-GT"/>
        </w:rPr>
        <w:t>home</w:t>
      </w: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. Aunque a partir de Windows Vista, se pueden configurar las cuentas de usuario de forma similar.</w:t>
      </w:r>
    </w:p>
    <w:p w:rsidR="00A369AF" w:rsidRPr="00A369AF" w:rsidRDefault="00A369AF" w:rsidP="00A36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Estos sistemas, a diferencia de Windows, son usados para tareas más complejas como </w:t>
      </w:r>
      <w:hyperlink r:id="rId26" w:tooltip="Servidor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servidores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que por lo general están fuertemente protegidos, razón que los hace menos atractivos para un desarrollo de virus o software malicioso.</w:t>
      </w:r>
    </w:p>
    <w:p w:rsidR="00A369AF" w:rsidRPr="00A369AF" w:rsidRDefault="00A369AF" w:rsidP="00A369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el caso particular de las </w:t>
      </w:r>
      <w:hyperlink r:id="rId27" w:tooltip="Distribución GNU/Linux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distribuciones basadas en GNU/Linux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gracias al modelo colaborativo, las licencias libres y debido a que</w:t>
      </w:r>
    </w:p>
    <w:p w:rsidR="00A369AF" w:rsidRPr="00A369AF" w:rsidRDefault="00A369AF" w:rsidP="00A369AF">
      <w:pPr>
        <w:pStyle w:val="NormalWeb"/>
      </w:pPr>
      <w:proofErr w:type="spellStart"/>
      <w:proofErr w:type="gramStart"/>
      <w:r w:rsidRPr="00A369AF">
        <w:t>odelo</w:t>
      </w:r>
      <w:proofErr w:type="spellEnd"/>
      <w:proofErr w:type="gramEnd"/>
      <w:r w:rsidRPr="00A369AF">
        <w:t xml:space="preserve"> colaborativo, Existen dos grandes clases de contagio. En la primera, el usuario, en un momento dado, ejecuta o acepta de forma inadvertida la instalación del virus. En la segunda, el programa malicioso actúa replicándose a través de las redes. En este caso se habla de gusanos. </w:t>
      </w:r>
    </w:p>
    <w:p w:rsidR="00A369AF" w:rsidRPr="00A369AF" w:rsidRDefault="00A369AF" w:rsidP="00A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En cualquiera de los dos casos, el sistema operativo infectado comienza a sufrir una serie de comportamientos anómalos o imprevistos. Dichos comportamientos pueden dar una pista del problema y permitir la recuperación del mismo. </w:t>
      </w:r>
    </w:p>
    <w:p w:rsidR="00A369AF" w:rsidRPr="00A369AF" w:rsidRDefault="00A369AF" w:rsidP="00A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Dentro de las contaminaciones más frecuentes por interacción del usuario están las siguientes: </w:t>
      </w:r>
    </w:p>
    <w:p w:rsidR="00A369AF" w:rsidRPr="00A369AF" w:rsidRDefault="00A369AF" w:rsidP="00A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Mensajes que ejecutan automáticamente programas (como el programa de correo que abre directamente un archivo adjunto). Ingeniería social, mensajes como "ejecute este programa y gane un premio", o, más comúnmente: "Haz 2 clics y gana 2 tonos para móvil gratis". Entrada de información en discos de otros usuarios infectados. Instalación de software modificado o de dudosa procedencia. En el sistema Windows puede darse el caso de que la computadora pueda infectarse sin ningún tipo de intervención del usuario (versiones </w:t>
      </w:r>
      <w:hyperlink r:id="rId28" w:tooltip="Windows 2000" w:history="1">
        <w:r w:rsidRPr="00A369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Windows 2000</w:t>
        </w:r>
      </w:hyperlink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XP y Server 2003) por virus como </w:t>
      </w:r>
      <w:proofErr w:type="spellStart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Blaster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proofErr w:type="spellStart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>Sasser</w:t>
      </w:r>
      <w:proofErr w:type="spellEnd"/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y sus variantes por el simple hecho de estar la máquina conectada a una red o a Internet. Este tipo de virus aprovechan una vulnerabilidad de desbordamiento de buffer y puertos de red para infiltrarse y contagiar el equipo, causar inestabilidad en el sistema, mostrar mensajes de error, reenviarse a otras máquinas mediante la red local o Internet y hasta reiniciar el sistema, entre otros daños. En las últimas versiones de Windows 2000, XP y Server 2003 se ha corregido este problema en su mayoría. </w:t>
      </w:r>
    </w:p>
    <w:p w:rsidR="00A369AF" w:rsidRPr="00A369AF" w:rsidRDefault="00A369AF" w:rsidP="00A369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</w:pPr>
      <w:r w:rsidRPr="00A369AF">
        <w:rPr>
          <w:rFonts w:ascii="Times New Roman" w:eastAsia="Times New Roman" w:hAnsi="Times New Roman" w:cs="Times New Roman"/>
          <w:b/>
          <w:bCs/>
          <w:sz w:val="36"/>
          <w:szCs w:val="36"/>
          <w:lang w:eastAsia="es-GT"/>
        </w:rPr>
        <w:t>Métodos de protección</w:t>
      </w:r>
    </w:p>
    <w:p w:rsidR="00A369AF" w:rsidRPr="00A369AF" w:rsidRDefault="00A369AF" w:rsidP="00A369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A369A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métodos para disminuir o reducir los riesgos asociados a los virus pueden ser los denominados activos o pasivos. </w:t>
      </w:r>
    </w:p>
    <w:p w:rsidR="00A369AF" w:rsidRDefault="00A369AF" w:rsidP="00A369AF">
      <w:pPr>
        <w:pStyle w:val="NormalWeb"/>
        <w:numPr>
          <w:ilvl w:val="0"/>
          <w:numId w:val="1"/>
        </w:numPr>
      </w:pPr>
      <w:r>
        <w:t xml:space="preserve">Existen dos grandes clases de contagio. En la primera, el usuario, en un momento dado, ejecuta o acepta de forma inadvertida la instalación del virus. En la segunda, el programa malicioso actúa replicándose a través de las redes. En este caso se habla de gusanos. </w:t>
      </w:r>
    </w:p>
    <w:p w:rsidR="00A369AF" w:rsidRDefault="00A369AF" w:rsidP="00A369AF">
      <w:pPr>
        <w:pStyle w:val="NormalWeb"/>
        <w:numPr>
          <w:ilvl w:val="0"/>
          <w:numId w:val="1"/>
        </w:numPr>
      </w:pPr>
      <w:r>
        <w:t xml:space="preserve">En cualquiera de los dos casos, el sistema operativo infectado comienza a sufrir una serie de comportamientos anómalos o imprevistos. Dichos comportamientos pueden dar una pista del problema y permitir la recuperación del mismo. </w:t>
      </w:r>
    </w:p>
    <w:p w:rsidR="00A369AF" w:rsidRDefault="00A369AF" w:rsidP="00A369AF">
      <w:r>
        <w:lastRenderedPageBreak/>
        <w:t>Dentro de las contaminaciones más frecuentes por interacción de</w:t>
      </w:r>
      <w:r>
        <w:t>l usuario están las s</w:t>
      </w:r>
      <w:r>
        <w:rPr>
          <w:rStyle w:val="hgkelc"/>
          <w:lang w:val="es-ES"/>
        </w:rPr>
        <w:t xml:space="preserve">En el caso de infecciones virales de muchos órganos (p. ej., pulmón e intestino), </w:t>
      </w:r>
      <w:r>
        <w:rPr>
          <w:rStyle w:val="hgkelc"/>
          <w:b/>
          <w:bCs/>
          <w:lang w:val="es-ES"/>
        </w:rPr>
        <w:t xml:space="preserve">los procesos citotóxicos que eliminan las células infectadas constituyen un mecanismo eficaz para la eliminación del </w:t>
      </w:r>
      <w:proofErr w:type="gramStart"/>
      <w:r>
        <w:rPr>
          <w:rStyle w:val="hgkelc"/>
          <w:b/>
          <w:bCs/>
          <w:lang w:val="es-ES"/>
        </w:rPr>
        <w:t>virus</w:t>
      </w:r>
      <w:r>
        <w:rPr>
          <w:rStyle w:val="hgkelc"/>
          <w:lang w:val="es-ES"/>
        </w:rPr>
        <w:t xml:space="preserve"> .</w:t>
      </w:r>
      <w:proofErr w:type="gramEnd"/>
      <w:r>
        <w:rPr>
          <w:rStyle w:val="hgkelc"/>
          <w:lang w:val="es-ES"/>
        </w:rPr>
        <w:t xml:space="preserve"> Las células infectadas que los linfocitos T eliminan pueden ser reemplazadas rápidamente por nuevas células no infectadas del mismo tipo.</w:t>
      </w:r>
    </w:p>
    <w:p w:rsidR="00A369AF" w:rsidRDefault="00A369AF" w:rsidP="00A369AF">
      <w:pPr>
        <w:rPr>
          <w:rStyle w:val="Hipervnculo"/>
        </w:rPr>
      </w:pPr>
      <w:r>
        <w:rPr>
          <w:rStyle w:val="v9tjod"/>
        </w:rPr>
        <w:fldChar w:fldCharType="begin"/>
      </w:r>
      <w:r>
        <w:rPr>
          <w:rStyle w:val="v9tjod"/>
        </w:rPr>
        <w:instrText xml:space="preserve"> HYPERLINK "https://translate.google.com/translate?u=https://pmc.ncbi.nlm.nih.gov/articles/PMC3171972/&amp;hl=es&amp;sl=en&amp;tl=es&amp;client=rq" </w:instrText>
      </w:r>
      <w:r>
        <w:rPr>
          <w:rStyle w:val="v9tjod"/>
        </w:rPr>
        <w:fldChar w:fldCharType="separate"/>
      </w:r>
    </w:p>
    <w:p w:rsidR="00A369AF" w:rsidRDefault="00A369AF" w:rsidP="00A369AF">
      <w:pPr>
        <w:pStyle w:val="Ttulo3"/>
      </w:pPr>
      <w:r>
        <w:rPr>
          <w:color w:val="0000FF"/>
          <w:u w:val="single"/>
        </w:rPr>
        <w:t>Eliminación de la infección viral del SNC - PMC - NIH</w:t>
      </w:r>
    </w:p>
    <w:p w:rsidR="00A369AF" w:rsidRDefault="00A369AF" w:rsidP="00A369AF">
      <w:pPr>
        <w:rPr>
          <w:rStyle w:val="Hipervnculo"/>
        </w:rPr>
      </w:pPr>
      <w:r>
        <w:rPr>
          <w:color w:val="0000FF"/>
          <w:u w:val="single"/>
        </w:rPr>
        <w:br/>
      </w:r>
    </w:p>
    <w:p w:rsidR="00A369AF" w:rsidRDefault="00A369AF" w:rsidP="00A369AF"/>
    <w:p w:rsidR="00A369AF" w:rsidRDefault="00A369AF" w:rsidP="00A369AF">
      <w:pPr>
        <w:rPr>
          <w:color w:val="0000FF"/>
          <w:u w:val="single"/>
        </w:rPr>
      </w:pPr>
      <w:r>
        <w:rPr>
          <w:rStyle w:val="vuuxrf"/>
          <w:color w:val="0000FF"/>
          <w:u w:val="single"/>
        </w:rPr>
        <w:t>PMC - NIH</w:t>
      </w:r>
    </w:p>
    <w:p w:rsidR="00A369AF" w:rsidRDefault="00A369AF" w:rsidP="00A369AF">
      <w:pPr>
        <w:rPr>
          <w:color w:val="0000FF"/>
          <w:u w:val="single"/>
        </w:rPr>
      </w:pPr>
      <w:r>
        <w:rPr>
          <w:rStyle w:val="CitaHTML"/>
          <w:color w:val="0000FF"/>
          <w:u w:val="single"/>
        </w:rPr>
        <w:t>https://pmc.ncbi.nlm.nih.gov</w:t>
      </w:r>
      <w:r>
        <w:rPr>
          <w:rStyle w:val="ylgvce"/>
          <w:i/>
          <w:iCs/>
          <w:color w:val="0000FF"/>
          <w:u w:val="single"/>
        </w:rPr>
        <w:t xml:space="preserve"> › </w:t>
      </w:r>
      <w:proofErr w:type="spellStart"/>
      <w:r>
        <w:rPr>
          <w:rStyle w:val="ylgvce"/>
          <w:i/>
          <w:iCs/>
          <w:color w:val="0000FF"/>
          <w:u w:val="single"/>
        </w:rPr>
        <w:t>articles</w:t>
      </w:r>
      <w:proofErr w:type="spellEnd"/>
      <w:r>
        <w:rPr>
          <w:rStyle w:val="ylgvce"/>
          <w:i/>
          <w:iCs/>
          <w:color w:val="0000FF"/>
          <w:u w:val="single"/>
        </w:rPr>
        <w:t xml:space="preserve"> › PMC3171972</w:t>
      </w:r>
    </w:p>
    <w:p w:rsidR="00A369AF" w:rsidRDefault="00A369AF" w:rsidP="00A369AF">
      <w:r>
        <w:rPr>
          <w:rStyle w:val="v9tjod"/>
        </w:rPr>
        <w:fldChar w:fldCharType="end"/>
      </w:r>
    </w:p>
    <w:p w:rsidR="00A369AF" w:rsidRDefault="00A369AF" w:rsidP="00A369AF">
      <w:r>
        <w:t>Traducido por Google (English → español)</w:t>
      </w:r>
    </w:p>
    <w:p w:rsidR="00A369AF" w:rsidRDefault="00A369AF" w:rsidP="00A369AF">
      <w:r>
        <w:rPr>
          <w:rStyle w:val="etyft"/>
        </w:rPr>
        <w:t>·</w:t>
      </w:r>
    </w:p>
    <w:p w:rsidR="00D448E0" w:rsidRDefault="00D448E0" w:rsidP="00D448E0">
      <w:r>
        <w:rPr>
          <w:rStyle w:val="hgkelc"/>
          <w:lang w:val="es-ES"/>
        </w:rPr>
        <w:t xml:space="preserve">En el caso de infecciones virales de muchos órganos (p. ej., pulmón e intestino), </w:t>
      </w:r>
      <w:r>
        <w:rPr>
          <w:rStyle w:val="hgkelc"/>
          <w:b/>
          <w:bCs/>
          <w:lang w:val="es-ES"/>
        </w:rPr>
        <w:t xml:space="preserve">los procesos citotóxicos que eliminan las células infectadas constituyen un mecanismo eficaz para la eliminación del </w:t>
      </w:r>
      <w:proofErr w:type="gramStart"/>
      <w:r>
        <w:rPr>
          <w:rStyle w:val="hgkelc"/>
          <w:b/>
          <w:bCs/>
          <w:lang w:val="es-ES"/>
        </w:rPr>
        <w:t>virus</w:t>
      </w:r>
      <w:r>
        <w:rPr>
          <w:rStyle w:val="hgkelc"/>
          <w:lang w:val="es-ES"/>
        </w:rPr>
        <w:t xml:space="preserve"> .</w:t>
      </w:r>
      <w:proofErr w:type="gramEnd"/>
      <w:r>
        <w:rPr>
          <w:rStyle w:val="hgkelc"/>
          <w:lang w:val="es-ES"/>
        </w:rPr>
        <w:t xml:space="preserve"> Las células infectadas que los linfocitos T eliminan pueden ser reemplazadas rápidamente por nuevas células no infectadas del mismo tipo.</w:t>
      </w:r>
    </w:p>
    <w:p w:rsidR="00D448E0" w:rsidRDefault="00D448E0" w:rsidP="00D448E0">
      <w:pPr>
        <w:rPr>
          <w:rStyle w:val="Hipervnculo"/>
        </w:rPr>
      </w:pPr>
      <w:r>
        <w:rPr>
          <w:rStyle w:val="v9tjod"/>
        </w:rPr>
        <w:fldChar w:fldCharType="begin"/>
      </w:r>
      <w:r>
        <w:rPr>
          <w:rStyle w:val="v9tjod"/>
        </w:rPr>
        <w:instrText xml:space="preserve"> HYPERLINK "https://translate.google.com/translate?u=https://pmc.ncbi.nlm.nih.gov/articles/PMC3171972/&amp;hl=es&amp;sl=en&amp;tl=es&amp;client=rq" </w:instrText>
      </w:r>
      <w:r>
        <w:rPr>
          <w:rStyle w:val="v9tjod"/>
        </w:rPr>
        <w:fldChar w:fldCharType="separate"/>
      </w:r>
    </w:p>
    <w:p w:rsidR="00D448E0" w:rsidRDefault="00D448E0" w:rsidP="00D448E0">
      <w:pPr>
        <w:pStyle w:val="Ttulo3"/>
      </w:pPr>
      <w:r>
        <w:rPr>
          <w:color w:val="0000FF"/>
          <w:u w:val="single"/>
        </w:rPr>
        <w:t>Eliminación de la infección viral del SNC - PMC - NIH</w:t>
      </w:r>
    </w:p>
    <w:p w:rsidR="00D448E0" w:rsidRDefault="00D448E0" w:rsidP="00D448E0">
      <w:pPr>
        <w:rPr>
          <w:rStyle w:val="Hipervnculo"/>
        </w:rPr>
      </w:pPr>
      <w:r>
        <w:rPr>
          <w:color w:val="0000FF"/>
          <w:u w:val="single"/>
        </w:rPr>
        <w:br/>
      </w:r>
    </w:p>
    <w:p w:rsidR="00D448E0" w:rsidRDefault="00D448E0" w:rsidP="00D448E0"/>
    <w:p w:rsidR="00D448E0" w:rsidRDefault="00D448E0" w:rsidP="00D448E0">
      <w:pPr>
        <w:rPr>
          <w:color w:val="0000FF"/>
          <w:u w:val="single"/>
        </w:rPr>
      </w:pPr>
      <w:r>
        <w:rPr>
          <w:rStyle w:val="vuuxrf"/>
          <w:color w:val="0000FF"/>
          <w:u w:val="single"/>
        </w:rPr>
        <w:t>PMC - NIH</w:t>
      </w:r>
    </w:p>
    <w:p w:rsidR="00D448E0" w:rsidRDefault="00D448E0" w:rsidP="00D448E0">
      <w:pPr>
        <w:rPr>
          <w:color w:val="0000FF"/>
          <w:u w:val="single"/>
        </w:rPr>
      </w:pPr>
      <w:r>
        <w:rPr>
          <w:rStyle w:val="CitaHTML"/>
          <w:color w:val="0000FF"/>
          <w:u w:val="single"/>
        </w:rPr>
        <w:t>https://pmc.ncbi.nlm.nih.gov</w:t>
      </w:r>
      <w:r>
        <w:rPr>
          <w:rStyle w:val="ylgvce"/>
          <w:i/>
          <w:iCs/>
          <w:color w:val="0000FF"/>
          <w:u w:val="single"/>
        </w:rPr>
        <w:t xml:space="preserve"> › </w:t>
      </w:r>
      <w:proofErr w:type="spellStart"/>
      <w:r>
        <w:rPr>
          <w:rStyle w:val="ylgvce"/>
          <w:i/>
          <w:iCs/>
          <w:color w:val="0000FF"/>
          <w:u w:val="single"/>
        </w:rPr>
        <w:t>articles</w:t>
      </w:r>
      <w:proofErr w:type="spellEnd"/>
      <w:r>
        <w:rPr>
          <w:rStyle w:val="ylgvce"/>
          <w:i/>
          <w:iCs/>
          <w:color w:val="0000FF"/>
          <w:u w:val="single"/>
        </w:rPr>
        <w:t xml:space="preserve"> › PMC3171972</w:t>
      </w:r>
    </w:p>
    <w:p w:rsidR="00D448E0" w:rsidRDefault="00D448E0" w:rsidP="00D448E0">
      <w:r>
        <w:rPr>
          <w:rStyle w:val="v9tjod"/>
        </w:rPr>
        <w:fldChar w:fldCharType="end"/>
      </w:r>
    </w:p>
    <w:p w:rsidR="00D448E0" w:rsidRDefault="00D448E0" w:rsidP="00D448E0">
      <w:r>
        <w:t>Traducido por Google (English → español)</w:t>
      </w:r>
    </w:p>
    <w:p w:rsidR="00D448E0" w:rsidRDefault="00D448E0" w:rsidP="00D448E0">
      <w:r>
        <w:rPr>
          <w:rStyle w:val="etyft"/>
        </w:rPr>
        <w:t>·</w:t>
      </w:r>
    </w:p>
    <w:p w:rsidR="00D448E0" w:rsidRDefault="00D448E0" w:rsidP="00D448E0">
      <w:r>
        <w:t>Ver original</w:t>
      </w:r>
    </w:p>
    <w:p w:rsidR="00D448E0" w:rsidRDefault="00D448E0" w:rsidP="00D448E0">
      <w:r>
        <w:rPr>
          <w:rStyle w:val="cskcde"/>
        </w:rPr>
        <w:t>¿Cómo eliminar virus en el cuerpo humano?</w:t>
      </w:r>
    </w:p>
    <w:p w:rsidR="00D448E0" w:rsidRDefault="00D448E0" w:rsidP="00D448E0">
      <w:r>
        <w:rPr>
          <w:rStyle w:val="cskcde"/>
        </w:rPr>
        <w:t>¿Cómo puedo eliminar virus de mi teléfono como emprendedor?</w:t>
      </w:r>
    </w:p>
    <w:p w:rsidR="00D448E0" w:rsidRDefault="00D448E0" w:rsidP="00D448E0">
      <w:r>
        <w:rPr>
          <w:rStyle w:val="cskcde"/>
        </w:rPr>
        <w:t>¿Cómo eliminar virus rápido y fácilmente?</w:t>
      </w:r>
    </w:p>
    <w:p w:rsidR="00A369AF" w:rsidRDefault="00A369AF" w:rsidP="00A369AF">
      <w:bookmarkStart w:id="0" w:name="_GoBack"/>
      <w:bookmarkEnd w:id="0"/>
    </w:p>
    <w:p w:rsidR="00B51874" w:rsidRPr="00A369AF" w:rsidRDefault="00B51874" w:rsidP="00A369AF">
      <w:pPr>
        <w:pStyle w:val="NormalWeb"/>
        <w:numPr>
          <w:ilvl w:val="0"/>
          <w:numId w:val="1"/>
        </w:numPr>
      </w:pPr>
    </w:p>
    <w:sectPr w:rsidR="00B51874" w:rsidRPr="00A36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4A95"/>
    <w:multiLevelType w:val="multilevel"/>
    <w:tmpl w:val="D1C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0531A"/>
    <w:multiLevelType w:val="multilevel"/>
    <w:tmpl w:val="C5C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AF"/>
    <w:rsid w:val="00A369AF"/>
    <w:rsid w:val="00B51874"/>
    <w:rsid w:val="00D4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5269A0-3153-4385-875C-B67D4803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6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A369AF"/>
  </w:style>
  <w:style w:type="paragraph" w:styleId="NormalWeb">
    <w:name w:val="Normal (Web)"/>
    <w:basedOn w:val="Normal"/>
    <w:uiPriority w:val="99"/>
    <w:unhideWhenUsed/>
    <w:rsid w:val="00A3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A369A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369A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9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v9tjod">
    <w:name w:val="v9tjod"/>
    <w:basedOn w:val="Fuentedeprrafopredeter"/>
    <w:rsid w:val="00A369AF"/>
  </w:style>
  <w:style w:type="character" w:customStyle="1" w:styleId="vuuxrf">
    <w:name w:val="vuuxrf"/>
    <w:basedOn w:val="Fuentedeprrafopredeter"/>
    <w:rsid w:val="00A369AF"/>
  </w:style>
  <w:style w:type="character" w:styleId="CitaHTML">
    <w:name w:val="HTML Cite"/>
    <w:basedOn w:val="Fuentedeprrafopredeter"/>
    <w:uiPriority w:val="99"/>
    <w:semiHidden/>
    <w:unhideWhenUsed/>
    <w:rsid w:val="00A369AF"/>
    <w:rPr>
      <w:i/>
      <w:iCs/>
    </w:rPr>
  </w:style>
  <w:style w:type="character" w:customStyle="1" w:styleId="ylgvce">
    <w:name w:val="ylgvce"/>
    <w:basedOn w:val="Fuentedeprrafopredeter"/>
    <w:rsid w:val="00A369AF"/>
  </w:style>
  <w:style w:type="character" w:customStyle="1" w:styleId="etyft">
    <w:name w:val="etyft"/>
    <w:basedOn w:val="Fuentedeprrafopredeter"/>
    <w:rsid w:val="00A369AF"/>
  </w:style>
  <w:style w:type="character" w:customStyle="1" w:styleId="cskcde">
    <w:name w:val="cskcde"/>
    <w:basedOn w:val="Fuentedeprrafopredeter"/>
    <w:rsid w:val="00A3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7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10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4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3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47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49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0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37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746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86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94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10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17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7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2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48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84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8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07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93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2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93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9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5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2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64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36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17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1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294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6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3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7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7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0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Unix" TargetMode="External"/><Relationship Id="rId13" Type="http://schemas.openxmlformats.org/officeDocument/2006/relationships/hyperlink" Target="https://es.wikipedia.org/wiki/Sistema_operativo" TargetMode="External"/><Relationship Id="rId18" Type="http://schemas.openxmlformats.org/officeDocument/2006/relationships/hyperlink" Target="https://es.wikipedia.org/w/index.php?title=Usuarios_de_sistemas&amp;action=edit&amp;redlink=1" TargetMode="External"/><Relationship Id="rId26" Type="http://schemas.openxmlformats.org/officeDocument/2006/relationships/hyperlink" Target="https://es.wikipedia.org/wiki/Servidor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Windows_Vista" TargetMode="External"/><Relationship Id="rId7" Type="http://schemas.openxmlformats.org/officeDocument/2006/relationships/hyperlink" Target="https://es.wikipedia.org/w/index.php?title=Usuarios_de_sistemas&amp;action=edit&amp;redlink=1" TargetMode="External"/><Relationship Id="rId12" Type="http://schemas.openxmlformats.org/officeDocument/2006/relationships/hyperlink" Target="https://es.wikipedia.org/w/index.php?title=Archivos_vitales&amp;action=edit&amp;redlink=1" TargetMode="External"/><Relationship Id="rId17" Type="http://schemas.openxmlformats.org/officeDocument/2006/relationships/hyperlink" Target="https://es.wikipedia.org/wiki/Programadores" TargetMode="External"/><Relationship Id="rId25" Type="http://schemas.openxmlformats.org/officeDocument/2006/relationships/hyperlink" Target="https://es.wikipedia.org/wiki/Windows_X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Distribuci%C3%B3n_GNU/Linux" TargetMode="External"/><Relationship Id="rId20" Type="http://schemas.openxmlformats.org/officeDocument/2006/relationships/hyperlink" Target="https://es.wikipedia.org/wiki/Administrado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Programadores" TargetMode="External"/><Relationship Id="rId11" Type="http://schemas.openxmlformats.org/officeDocument/2006/relationships/hyperlink" Target="https://es.wikipedia.org/w/index.php?title=Directorios&amp;action=edit&amp;redlink=1" TargetMode="External"/><Relationship Id="rId24" Type="http://schemas.openxmlformats.org/officeDocument/2006/relationships/hyperlink" Target="https://es.wikipedia.org/wiki/Sistema_operati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Servidor" TargetMode="External"/><Relationship Id="rId23" Type="http://schemas.openxmlformats.org/officeDocument/2006/relationships/hyperlink" Target="https://es.wikipedia.org/w/index.php?title=Archivos_vitales&amp;action=edit&amp;redlink=1" TargetMode="External"/><Relationship Id="rId28" Type="http://schemas.openxmlformats.org/officeDocument/2006/relationships/hyperlink" Target="https://es.wikipedia.org/wiki/Windows_2000" TargetMode="External"/><Relationship Id="rId10" Type="http://schemas.openxmlformats.org/officeDocument/2006/relationships/hyperlink" Target="https://es.wikipedia.org/wiki/Windows_Vista" TargetMode="External"/><Relationship Id="rId19" Type="http://schemas.openxmlformats.org/officeDocument/2006/relationships/hyperlink" Target="https://es.wikipedia.org/wiki/Uni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Administrador" TargetMode="External"/><Relationship Id="rId14" Type="http://schemas.openxmlformats.org/officeDocument/2006/relationships/hyperlink" Target="https://es.wikipedia.org/wiki/Windows_XP" TargetMode="External"/><Relationship Id="rId22" Type="http://schemas.openxmlformats.org/officeDocument/2006/relationships/hyperlink" Target="https://es.wikipedia.org/w/index.php?title=Directorios&amp;action=edit&amp;redlink=1" TargetMode="External"/><Relationship Id="rId27" Type="http://schemas.openxmlformats.org/officeDocument/2006/relationships/hyperlink" Target="https://es.wikipedia.org/wiki/Distribuci%C3%B3n_GNU/Linu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2158-1C39-48F4-A14D-B426CC01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1484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2026-03-05T16:13:00Z</dcterms:created>
  <dcterms:modified xsi:type="dcterms:W3CDTF">2026-03-05T16:27:00Z</dcterms:modified>
</cp:coreProperties>
</file>