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A5" w:rsidRDefault="002471A5">
      <w:pPr>
        <w:rPr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SON LOS VIRUS INFORMATICOS</w:t>
      </w:r>
    </w:p>
    <w:p w:rsidR="00441F6E" w:rsidRPr="002471A5" w:rsidRDefault="002471A5">
      <w:pPr>
        <w:rPr>
          <w:b/>
          <w:i/>
          <w:sz w:val="32"/>
          <w:szCs w:val="32"/>
        </w:rPr>
      </w:pPr>
      <w:r w:rsidRPr="002471A5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 virus informático es un tipo de </w:t>
      </w:r>
      <w:hyperlink r:id="rId6" w:history="1">
        <w:r w:rsidRPr="002471A5">
          <w:rPr>
            <w:rStyle w:val="Hipervnculo"/>
            <w:b/>
            <w:bCs/>
            <w:i/>
            <w:color w:val="262626" w:themeColor="text1" w:themeTint="D9"/>
            <w:sz w:val="32"/>
            <w:szCs w:val="32"/>
            <w14:shadow w14:blurRad="0" w14:dist="38100" w14:dir="2700000" w14:sx="100000" w14:sy="100000" w14:kx="0" w14:ky="0" w14:algn="bl">
              <w14:schemeClr w14:val="accent5"/>
            </w14:shadow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software malicioso</w:t>
        </w:r>
      </w:hyperlink>
      <w:r w:rsidRPr="002471A5">
        <w:rPr>
          <w:rStyle w:val="Textoennegrita"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(malware)</w:t>
      </w:r>
      <w:r w:rsidRPr="002471A5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 w:rsidRPr="002471A5">
        <w:rPr>
          <w:rStyle w:val="vkekvd"/>
          <w:rFonts w:ascii="Arial" w:hAnsi="Arial" w:cs="Arial"/>
          <w:b/>
          <w:i/>
          <w:color w:val="262626" w:themeColor="text1" w:themeTint="D9"/>
          <w:sz w:val="32"/>
          <w:szCs w:val="3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2471A5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2471A5">
        <w:rPr>
          <w:b/>
          <w:i/>
          <w:sz w:val="32"/>
          <w:szCs w:val="32"/>
        </w:rPr>
        <w:t xml:space="preserve">   </w:t>
      </w:r>
    </w:p>
    <w:p w:rsidR="002471A5" w:rsidRDefault="002471A5"/>
    <w:p w:rsidR="002471A5" w:rsidRPr="002471A5" w:rsidRDefault="002471A5" w:rsidP="002471A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Características y Funcionamiento:</w:t>
      </w:r>
    </w:p>
    <w:p w:rsidR="002471A5" w:rsidRPr="002471A5" w:rsidRDefault="002471A5" w:rsidP="002471A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Autorreplicación: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copian a sí mismos infectando otros programas o archivos.</w:t>
      </w:r>
    </w:p>
    <w:p w:rsidR="002471A5" w:rsidRPr="002471A5" w:rsidRDefault="002471A5" w:rsidP="002471A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Acción maliciosa: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dañar datos, ralentizar el sistema o provocar comportamientos inesperados.</w:t>
      </w:r>
    </w:p>
    <w:p w:rsidR="002471A5" w:rsidRPr="002471A5" w:rsidRDefault="002471A5" w:rsidP="002471A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Permanencia: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y esperan ser ejecutados para activarse, a menudo residentes en la memoria</w:t>
      </w:r>
    </w:p>
    <w:p w:rsidR="002471A5" w:rsidRPr="002471A5" w:rsidRDefault="002471A5" w:rsidP="002471A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2471A5" w:rsidRPr="002471A5" w:rsidRDefault="002471A5" w:rsidP="002471A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</w:t>
      </w:r>
    </w:p>
    <w:p w:rsidR="002471A5" w:rsidRPr="002471A5" w:rsidRDefault="002471A5" w:rsidP="002471A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4" name="Imagen 4" descr="Fort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r-paaz9B76OwbkPyYjJaQ_37" descr="Forti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A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2471A5" w:rsidRPr="002471A5" w:rsidRDefault="002471A5" w:rsidP="002471A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de Virus Informáticos: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 y actúan sobre archivos abiertos.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ejecutan al abrir un archivo infectado.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sobreescritura</w:t>
        </w:r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Borran la información del archivo que infectan.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1" w:history="1"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Atacan el área de inicio del disco duro.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2" w:history="1">
        <w:proofErr w:type="spellStart"/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(Word, Excel) que usan macros.</w:t>
      </w:r>
    </w:p>
    <w:p w:rsidR="002471A5" w:rsidRPr="002471A5" w:rsidRDefault="002471A5" w:rsidP="002471A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r w:rsidRPr="002471A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2471A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2471A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su propio código para evitar la detección por antivirus. </w:t>
      </w:r>
    </w:p>
    <w:p w:rsidR="002471A5" w:rsidRPr="002471A5" w:rsidRDefault="002471A5" w:rsidP="002471A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471A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3825" cy="123825"/>
            <wp:effectExtent l="0" t="0" r="9525" b="9525"/>
            <wp:docPr id="3" name="Imagen 3" descr="Proof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r-paaz9B76OwbkPyYjJaQ_38" descr="Proof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471A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Proofpoint</w:t>
      </w:r>
      <w:proofErr w:type="spellEnd"/>
      <w:r w:rsidRPr="002471A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 +2</w:t>
      </w:r>
    </w:p>
    <w:p w:rsidR="00A901C0" w:rsidRDefault="00A901C0" w:rsidP="002471A5">
      <w:r>
        <w:lastRenderedPageBreak/>
        <w:t xml:space="preserve">COMO EVITAR LOS VIRUS INFORMATICOS </w:t>
      </w:r>
    </w:p>
    <w:p w:rsidR="00A901C0" w:rsidRDefault="00A901C0" w:rsidP="002471A5"/>
    <w:p w:rsidR="00A901C0" w:rsidRPr="00A901C0" w:rsidRDefault="00A901C0" w:rsidP="00A901C0">
      <w:pPr>
        <w:pStyle w:val="Ttulo2"/>
        <w:rPr>
          <w:color w:val="595959" w:themeColor="text1" w:themeTint="A6"/>
          <w:sz w:val="44"/>
          <w:szCs w:val="44"/>
        </w:rPr>
      </w:pPr>
      <w:r w:rsidRPr="00A901C0">
        <w:rPr>
          <w:color w:val="595959" w:themeColor="text1" w:themeTint="A6"/>
          <w:sz w:val="44"/>
          <w:szCs w:val="44"/>
          <w:highlight w:val="yellow"/>
        </w:rPr>
        <w:t>COMO EVITAR LOS VIRUS INFORMA</w:t>
      </w:r>
      <w:bookmarkStart w:id="0" w:name="_GoBack"/>
      <w:bookmarkEnd w:id="0"/>
      <w:r w:rsidRPr="00A901C0">
        <w:rPr>
          <w:color w:val="595959" w:themeColor="text1" w:themeTint="A6"/>
          <w:sz w:val="44"/>
          <w:szCs w:val="44"/>
          <w:highlight w:val="yellow"/>
        </w:rPr>
        <w:t>TICOS</w:t>
      </w:r>
      <w:r w:rsidRPr="00A901C0">
        <w:rPr>
          <w:color w:val="595959" w:themeColor="text1" w:themeTint="A6"/>
          <w:sz w:val="44"/>
          <w:szCs w:val="44"/>
        </w:rPr>
        <w:t xml:space="preserve"> </w:t>
      </w:r>
    </w:p>
    <w:p w:rsidR="00A901C0" w:rsidRPr="00A901C0" w:rsidRDefault="00A901C0" w:rsidP="002471A5">
      <w:pPr>
        <w:rPr>
          <w:noProof/>
          <w:color w:val="595959" w:themeColor="text1" w:themeTint="A6"/>
        </w:rPr>
      </w:pPr>
    </w:p>
    <w:p w:rsidR="00A901C0" w:rsidRDefault="00A901C0" w:rsidP="002471A5">
      <w:pPr>
        <w:rPr>
          <w:noProof/>
        </w:rPr>
      </w:pPr>
    </w:p>
    <w:p w:rsidR="00A901C0" w:rsidRPr="00A901C0" w:rsidRDefault="00A901C0" w:rsidP="00A901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prevenir virus informáticos, instale y actualice un software antivirus (como </w:t>
      </w:r>
      <w:hyperlink r:id="rId15" w:tgtFrame="_blank" w:history="1">
        <w:r w:rsidRPr="00A901C0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es-GT"/>
          </w:rPr>
          <w:t>Windows Defender</w:t>
        </w:r>
      </w:hyperlink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), mantenga el sistema operativo y aplicaciones actualizados, no abra correos ni archivos adjuntos de desconocidos y evite descargas de sitios no oficiales. Utilice contraseñas seguras y realice copias de seguridad periódicas. </w:t>
      </w:r>
    </w:p>
    <w:p w:rsidR="00A901C0" w:rsidRPr="00A901C0" w:rsidRDefault="00A901C0" w:rsidP="00A901C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01C0">
        <w:rPr>
          <w:noProof/>
        </w:rPr>
        <w:drawing>
          <wp:inline distT="0" distB="0" distL="0" distR="0">
            <wp:extent cx="1219200" cy="1219200"/>
            <wp:effectExtent l="0" t="0" r="0" b="0"/>
            <wp:docPr id="7" name="Imagen 7" descr="C:\Users\Admin\AppData\Local\Microsoft\Windows\INetCache\Content.MSO\559AF3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MSO\559AF3E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1C0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www.santander.com +4</w:t>
      </w:r>
    </w:p>
    <w:p w:rsidR="00A901C0" w:rsidRPr="00A901C0" w:rsidRDefault="00A901C0" w:rsidP="00A901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Medidas Clave de Prevención: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Instalar Antivirus: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Mantenga activo un software antivirus y antimalware, actualizándolo regularmente.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Actualizaciones de Software: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Actualice el sistema operativo (Windows/macOS), navegador y aplicaciones para cerrar brechas de seguridad.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Precaución con Correos y Enlaces:</w:t>
      </w:r>
    </w:p>
    <w:p w:rsidR="00A901C0" w:rsidRPr="00A901C0" w:rsidRDefault="00A901C0" w:rsidP="00A901C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 archivos adjuntos ni haga clic en enlaces de correos sospechosos o de remitentes desconocidos, lo cual previene el phishing y malware</w:t>
      </w:r>
    </w:p>
    <w:p w:rsidR="00A901C0" w:rsidRPr="00A901C0" w:rsidRDefault="00A901C0" w:rsidP="00A901C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Descargas Seguras: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Descargue software solo de sitios web oficiales y de confianza.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Copias de Seguridad (</w:t>
      </w:r>
      <w:proofErr w:type="spellStart"/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Backup</w:t>
      </w:r>
      <w:proofErr w:type="spellEnd"/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Realice copias de seguridad periódicas de su información importante en un disco duro externo o en la nube.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Firewall Activo: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Asegúrese de que el firewall esté activado para bloquear accesos no autorizados a la red.</w:t>
      </w:r>
    </w:p>
    <w:p w:rsidR="00A901C0" w:rsidRPr="00A901C0" w:rsidRDefault="00A901C0" w:rsidP="00A901C0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Navegación Segura: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Utilice bloqueadores de publicidad (pop-ups) y asegúrese de que el navegador esté actualizado (por ejemplo, con </w:t>
      </w:r>
      <w:proofErr w:type="spellStart"/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begin"/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instrText xml:space="preserve"> HYPERLINK "https://support.microsoft.com/es-es/windows/proteger-mi-equipo-de-los-virus-b2025ed1-02d5-1e87-ba5f-71999008e026" \t "_blank" </w:instrTex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separate"/>
      </w:r>
      <w:r w:rsidRPr="00A901C0">
        <w:rPr>
          <w:rFonts w:ascii="Arial" w:eastAsia="Times New Roman" w:hAnsi="Arial" w:cs="Arial"/>
          <w:color w:val="1A0DAB"/>
          <w:sz w:val="24"/>
          <w:szCs w:val="24"/>
          <w:u w:val="single"/>
          <w:lang w:eastAsia="es-GT"/>
        </w:rPr>
        <w:t>SmartScreen</w:t>
      </w:r>
      <w:proofErr w:type="spellEnd"/>
      <w:r w:rsidRPr="00A901C0">
        <w:rPr>
          <w:rFonts w:ascii="Arial" w:eastAsia="Times New Roman" w:hAnsi="Arial" w:cs="Arial"/>
          <w:color w:val="1A0DAB"/>
          <w:sz w:val="24"/>
          <w:szCs w:val="24"/>
          <w:u w:val="single"/>
          <w:lang w:eastAsia="es-GT"/>
        </w:rPr>
        <w:t xml:space="preserve"> en Edge</w:t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end"/>
      </w: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). </w:t>
      </w:r>
    </w:p>
    <w:p w:rsidR="00A901C0" w:rsidRPr="00A901C0" w:rsidRDefault="00A901C0" w:rsidP="00A901C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lastRenderedPageBreak/>
        <w:drawing>
          <wp:inline distT="0" distB="0" distL="0" distR="0">
            <wp:extent cx="1219200" cy="1219200"/>
            <wp:effectExtent l="0" t="0" r="0" b="0"/>
            <wp:docPr id="6" name="Imagen 6" descr="www.santande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MKpab25L-6QwbkP0Ke28AI_48" descr="www.santander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1C0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www.santander.com +8</w:t>
      </w:r>
    </w:p>
    <w:p w:rsidR="00A901C0" w:rsidRPr="00A901C0" w:rsidRDefault="00A901C0" w:rsidP="00A901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901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Este video explica cómo proteger tu computadora de virus:</w:t>
      </w:r>
    </w:p>
    <w:p w:rsidR="002471A5" w:rsidRDefault="00A901C0" w:rsidP="002471A5"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>
            <wp:extent cx="5612130" cy="2422569"/>
            <wp:effectExtent l="0" t="0" r="7620" b="0"/>
            <wp:docPr id="8" name="Imagen 8" descr="Cómo protegerse de los virus informátic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ómo protegerse de los virus informáticos?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2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sectPr w:rsidR="002471A5" w:rsidSect="00A901C0">
      <w:pgSz w:w="12240" w:h="15840"/>
      <w:pgMar w:top="1417" w:right="1701" w:bottom="1417" w:left="1701" w:header="708" w:footer="708" w:gutter="0"/>
      <w:cols w:num="2" w:space="708" w:equalWidth="0">
        <w:col w:w="2466" w:space="720"/>
        <w:col w:w="56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1E4"/>
    <w:multiLevelType w:val="multilevel"/>
    <w:tmpl w:val="1DF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87BE8"/>
    <w:multiLevelType w:val="multilevel"/>
    <w:tmpl w:val="8268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751410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E8C1613"/>
    <w:multiLevelType w:val="multilevel"/>
    <w:tmpl w:val="366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A5"/>
    <w:rsid w:val="002471A5"/>
    <w:rsid w:val="00441F6E"/>
    <w:rsid w:val="00A9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39246"/>
  <w15:chartTrackingRefBased/>
  <w15:docId w15:val="{8C205B58-8954-4AB0-90FC-279DF6AE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1C0"/>
  </w:style>
  <w:style w:type="paragraph" w:styleId="Ttulo1">
    <w:name w:val="heading 1"/>
    <w:basedOn w:val="Normal"/>
    <w:next w:val="Normal"/>
    <w:link w:val="Ttulo1Car"/>
    <w:uiPriority w:val="9"/>
    <w:qFormat/>
    <w:rsid w:val="00A901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01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01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0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01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01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01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01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01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01C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71A5"/>
    <w:rPr>
      <w:color w:val="0000FF"/>
      <w:u w:val="single"/>
    </w:rPr>
  </w:style>
  <w:style w:type="character" w:customStyle="1" w:styleId="vkekvd">
    <w:name w:val="vkekvd"/>
    <w:basedOn w:val="Fuentedeprrafopredeter"/>
    <w:rsid w:val="002471A5"/>
  </w:style>
  <w:style w:type="paragraph" w:customStyle="1" w:styleId="df3vjf">
    <w:name w:val="df3vjf"/>
    <w:basedOn w:val="Normal"/>
    <w:rsid w:val="0024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2471A5"/>
  </w:style>
  <w:style w:type="character" w:customStyle="1" w:styleId="ifmvxd">
    <w:name w:val="ifmvxd"/>
    <w:basedOn w:val="Fuentedeprrafopredeter"/>
    <w:rsid w:val="002471A5"/>
  </w:style>
  <w:style w:type="character" w:customStyle="1" w:styleId="ijm6od">
    <w:name w:val="ijm6od"/>
    <w:basedOn w:val="Fuentedeprrafopredeter"/>
    <w:rsid w:val="002471A5"/>
  </w:style>
  <w:style w:type="paragraph" w:styleId="Sinespaciado">
    <w:name w:val="No Spacing"/>
    <w:uiPriority w:val="1"/>
    <w:qFormat/>
    <w:rsid w:val="00A901C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901C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01C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01C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01C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01C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01C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01C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01C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901C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A901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A901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901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01C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A901C0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A901C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901C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01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01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901C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901C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901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A901C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A901C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901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Residentes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E" TargetMode="External"/><Relationship Id="rId13" Type="http://schemas.openxmlformats.org/officeDocument/2006/relationships/hyperlink" Target="https://www.google.com/search?q=Polim%C3%B3rficos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q=Macrovirus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k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software+malicioso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AEAQ" TargetMode="External"/><Relationship Id="rId11" Type="http://schemas.openxmlformats.org/officeDocument/2006/relationships/hyperlink" Target="https://www.google.com/search?q=De+sector+de+arranque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ntander.com/es/stories/como-evitar-los-virus-informaticos" TargetMode="External"/><Relationship Id="rId10" Type="http://schemas.openxmlformats.org/officeDocument/2006/relationships/hyperlink" Target="https://www.google.com/search?q=De+sobreescritura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e+acci%C3%B3n+directa&amp;oq=QUE+SON+LOS+VIRUS+INFOTMATICOS+&amp;gs_lcrp=EgZjaHJvbWUyBggAEEUYOTIICAEQABgWGB4yCAgCEAAYFhgeMggIAxAAGBYYHjIICAQQABgWGB4yCAgFEAAYFhgeMggIBhAAGBYYHjIICAcQABgWGB4yCAgIEAAYFhgeMggICRAAGBYYHtIBCjU3MDc2ajBqMTWoAgiwAgHxBUY4CzzCDFbZ&amp;sourceid=chrome&amp;ie=UTF-8&amp;ved=2ahUKEwis_uyrpomTAxU-RzABHUlEMg0QgK4QegYIAQgDEA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B8D3-D99E-4EB9-ABED-39D943C7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2026-03-05T17:35:00Z</dcterms:created>
  <dcterms:modified xsi:type="dcterms:W3CDTF">2026-03-05T17:55:00Z</dcterms:modified>
</cp:coreProperties>
</file>