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92" w:rsidRPr="00CE6880" w:rsidRDefault="00DA3EED" w:rsidP="00DA3EED">
      <w:pPr>
        <w:jc w:val="center"/>
        <w:rPr>
          <w:rFonts w:ascii="Arial" w:hAnsi="Arial" w:cs="Arial"/>
          <w:color w:val="000000" w:themeColor="text1"/>
          <w:sz w:val="36"/>
          <w:szCs w:val="36"/>
          <w:lang w:val="es-ES"/>
        </w:rPr>
      </w:pPr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Instituto Nacional De </w:t>
      </w:r>
      <w:proofErr w:type="spell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Educacion</w:t>
      </w:r>
      <w:proofErr w:type="spell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</w:t>
      </w:r>
      <w:proofErr w:type="spell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Dibercificada</w:t>
      </w:r>
      <w:proofErr w:type="spellEnd"/>
    </w:p>
    <w:p w:rsidR="00DA3EED" w:rsidRPr="00CE6880" w:rsidRDefault="00DA3EED" w:rsidP="00DA3EED">
      <w:pPr>
        <w:jc w:val="center"/>
        <w:rPr>
          <w:rFonts w:ascii="Arial" w:hAnsi="Arial" w:cs="Arial"/>
          <w:color w:val="000000" w:themeColor="text1"/>
          <w:sz w:val="36"/>
          <w:szCs w:val="36"/>
          <w:lang w:val="es-ES"/>
        </w:rPr>
      </w:pPr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Santa Cruz Naranjo Santa Rosa.</w:t>
      </w:r>
    </w:p>
    <w:p w:rsidR="00DA3EED" w:rsidRPr="00CE6880" w:rsidRDefault="00DA3EED" w:rsidP="00DA3EED">
      <w:pPr>
        <w:jc w:val="center"/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  <w:proofErr w:type="gram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Nombre :</w:t>
      </w:r>
      <w:proofErr w:type="gram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Kevin Alexander </w:t>
      </w:r>
      <w:proofErr w:type="spell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Huite</w:t>
      </w:r>
      <w:proofErr w:type="spell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.</w:t>
      </w: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Grado y </w:t>
      </w:r>
      <w:proofErr w:type="gram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Carrera :</w:t>
      </w:r>
      <w:proofErr w:type="gram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4To </w:t>
      </w:r>
      <w:proofErr w:type="spell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Mecanica</w:t>
      </w:r>
      <w:proofErr w:type="spell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. </w:t>
      </w: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  <w:proofErr w:type="spellStart"/>
      <w:proofErr w:type="gram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Seccion</w:t>
      </w:r>
      <w:proofErr w:type="spell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:</w:t>
      </w:r>
      <w:proofErr w:type="gram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A.</w:t>
      </w: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  <w:proofErr w:type="gram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Materia :</w:t>
      </w:r>
      <w:proofErr w:type="gram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</w:t>
      </w:r>
      <w:proofErr w:type="spell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Computacion</w:t>
      </w:r>
      <w:proofErr w:type="spell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.</w:t>
      </w: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Ciclo </w:t>
      </w:r>
      <w:proofErr w:type="gram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Escolar :</w:t>
      </w:r>
      <w:proofErr w:type="gram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2025.</w:t>
      </w: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  <w:proofErr w:type="gram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ID :</w:t>
      </w:r>
      <w:proofErr w:type="gram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1630.</w:t>
      </w: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  <w:proofErr w:type="gramStart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>Docente :</w:t>
      </w:r>
      <w:proofErr w:type="gramEnd"/>
      <w:r w:rsidRPr="00CE6880">
        <w:rPr>
          <w:rFonts w:ascii="Arial" w:hAnsi="Arial" w:cs="Arial"/>
          <w:color w:val="000000" w:themeColor="text1"/>
          <w:sz w:val="36"/>
          <w:szCs w:val="36"/>
          <w:lang w:val="es-ES"/>
        </w:rPr>
        <w:t xml:space="preserve"> Gustavo Blanco.</w:t>
      </w:r>
    </w:p>
    <w:p w:rsidR="00DA3EED" w:rsidRPr="00CE6880" w:rsidRDefault="00DA3EED" w:rsidP="00DA3EED">
      <w:pPr>
        <w:rPr>
          <w:rFonts w:ascii="Arial" w:hAnsi="Arial" w:cs="Arial"/>
          <w:color w:val="000000" w:themeColor="text1"/>
          <w:sz w:val="36"/>
          <w:szCs w:val="36"/>
          <w:lang w:val="es-ES"/>
        </w:rPr>
      </w:pPr>
    </w:p>
    <w:p w:rsidR="00CE6880" w:rsidRDefault="00CE6880">
      <w:pPr>
        <w:rPr>
          <w:rFonts w:ascii="Arial" w:hAnsi="Arial" w:cs="Arial"/>
          <w:color w:val="000000" w:themeColor="text1"/>
          <w:sz w:val="40"/>
          <w:szCs w:val="40"/>
          <w:lang w:val="es-ES"/>
        </w:rPr>
      </w:pPr>
      <w:r>
        <w:rPr>
          <w:rFonts w:ascii="Arial" w:hAnsi="Arial" w:cs="Arial"/>
          <w:color w:val="000000" w:themeColor="text1"/>
          <w:sz w:val="40"/>
          <w:szCs w:val="40"/>
          <w:lang w:val="es-ES"/>
        </w:rPr>
        <w:br w:type="page"/>
      </w:r>
    </w:p>
    <w:p w:rsidR="00087857" w:rsidRPr="00CE6880" w:rsidRDefault="00087857" w:rsidP="00CE6880">
      <w:pPr>
        <w:shd w:val="clear" w:color="auto" w:fill="ED7D31" w:themeFill="accent2"/>
        <w:jc w:val="center"/>
        <w:rPr>
          <w:rFonts w:ascii="Arial" w:hAnsi="Arial" w:cs="Arial"/>
          <w:color w:val="000000" w:themeColor="text1"/>
          <w:sz w:val="40"/>
          <w:szCs w:val="40"/>
          <w:lang w:val="es-ES"/>
        </w:rPr>
      </w:pPr>
      <w:r w:rsidRPr="00CE6880">
        <w:rPr>
          <w:rFonts w:ascii="Arial" w:hAnsi="Arial" w:cs="Arial"/>
          <w:color w:val="000000" w:themeColor="text1"/>
          <w:sz w:val="40"/>
          <w:szCs w:val="40"/>
          <w:lang w:val="es-ES"/>
        </w:rPr>
        <w:lastRenderedPageBreak/>
        <w:t>La Naturaleza</w:t>
      </w:r>
    </w:p>
    <w:p w:rsidR="00087857" w:rsidRPr="00CE6880" w:rsidRDefault="00087857" w:rsidP="00CE6880">
      <w:pPr>
        <w:jc w:val="both"/>
        <w:rPr>
          <w:rFonts w:ascii="Arial" w:hAnsi="Arial" w:cs="Arial"/>
          <w:color w:val="000000" w:themeColor="text1"/>
        </w:rPr>
      </w:pPr>
      <w:r w:rsidRPr="00CE6880">
        <w:rPr>
          <w:rFonts w:ascii="Arial" w:hAnsi="Arial" w:cs="Arial"/>
          <w:color w:val="000000" w:themeColor="text1"/>
        </w:rPr>
        <w:t xml:space="preserve">a </w:t>
      </w:r>
      <w:r w:rsidRPr="00CE6880">
        <w:rPr>
          <w:rFonts w:ascii="Arial" w:hAnsi="Arial" w:cs="Arial"/>
          <w:b/>
          <w:bCs/>
          <w:color w:val="000000" w:themeColor="text1"/>
        </w:rPr>
        <w:t>naturaleza</w:t>
      </w:r>
      <w:r w:rsidRPr="00CE6880">
        <w:rPr>
          <w:rFonts w:ascii="Arial" w:hAnsi="Arial" w:cs="Arial"/>
          <w:color w:val="000000" w:themeColor="text1"/>
        </w:rPr>
        <w:t xml:space="preserve"> es un concepto utilizado para referirse al </w:t>
      </w:r>
      <w:r w:rsidRPr="00CE6880">
        <w:rPr>
          <w:rFonts w:ascii="Arial" w:hAnsi="Arial" w:cs="Arial"/>
          <w:b/>
          <w:bCs/>
          <w:color w:val="000000" w:themeColor="text1"/>
        </w:rPr>
        <w:t>mundo material</w:t>
      </w:r>
      <w:r w:rsidRPr="00CE6880">
        <w:rPr>
          <w:rFonts w:ascii="Arial" w:hAnsi="Arial" w:cs="Arial"/>
          <w:color w:val="000000" w:themeColor="text1"/>
        </w:rPr>
        <w:t xml:space="preserve"> o </w:t>
      </w:r>
      <w:r w:rsidRPr="00CE6880">
        <w:rPr>
          <w:rFonts w:ascii="Arial" w:hAnsi="Arial" w:cs="Arial"/>
          <w:b/>
          <w:bCs/>
          <w:color w:val="000000" w:themeColor="text1"/>
        </w:rPr>
        <w:t>universo material</w:t>
      </w:r>
      <w:r w:rsidRPr="00CE6880">
        <w:rPr>
          <w:rFonts w:ascii="Arial" w:hAnsi="Arial" w:cs="Arial"/>
          <w:color w:val="000000" w:themeColor="text1"/>
        </w:rPr>
        <w:t xml:space="preserve">, incluyendo los </w:t>
      </w:r>
      <w:hyperlink r:id="rId4" w:tooltip="Fenómen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fenómenos</w:t>
        </w:r>
      </w:hyperlink>
      <w:r w:rsidRPr="00CE6880">
        <w:rPr>
          <w:rFonts w:ascii="Arial" w:hAnsi="Arial" w:cs="Arial"/>
          <w:color w:val="000000" w:themeColor="text1"/>
        </w:rPr>
        <w:t xml:space="preserve"> del mundo </w:t>
      </w:r>
      <w:hyperlink r:id="rId5" w:tooltip="Físic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físico</w:t>
        </w:r>
      </w:hyperlink>
      <w:r w:rsidRPr="00CE6880">
        <w:rPr>
          <w:rFonts w:ascii="Arial" w:hAnsi="Arial" w:cs="Arial"/>
          <w:color w:val="000000" w:themeColor="text1"/>
        </w:rPr>
        <w:t xml:space="preserve">, la </w:t>
      </w:r>
      <w:hyperlink r:id="rId6" w:tooltip="Materi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materia</w:t>
        </w:r>
      </w:hyperlink>
      <w:r w:rsidRPr="00CE6880">
        <w:rPr>
          <w:rFonts w:ascii="Arial" w:hAnsi="Arial" w:cs="Arial"/>
          <w:color w:val="000000" w:themeColor="text1"/>
        </w:rPr>
        <w:t xml:space="preserve"> inerte generada como parte de procesos sin la intervención humana, y al fenómeno de la </w:t>
      </w:r>
      <w:hyperlink r:id="rId7" w:tooltip="Vid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vida</w:t>
        </w:r>
      </w:hyperlink>
      <w:r w:rsidRPr="00CE6880">
        <w:rPr>
          <w:rFonts w:ascii="Arial" w:hAnsi="Arial" w:cs="Arial"/>
          <w:color w:val="000000" w:themeColor="text1"/>
        </w:rPr>
        <w:t>, que incluye también a los humanos.</w:t>
      </w:r>
      <w:hyperlink r:id="rId8" w:anchor="cite_note-What_does_nature_mean-1" w:history="1"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[</w:t>
        </w:r>
        <w:r w:rsidRPr="00CE6880">
          <w:rPr>
            <w:rStyle w:val="Hipervnculo"/>
            <w:rFonts w:ascii="Arial" w:hAnsi="Arial" w:cs="Arial"/>
            <w:color w:val="000000" w:themeColor="text1"/>
            <w:u w:val="none"/>
            <w:vertAlign w:val="superscript"/>
          </w:rPr>
          <w:t>1</w:t>
        </w:r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]</w:t>
        </w:r>
      </w:hyperlink>
      <w:r w:rsidRPr="00CE6880">
        <w:rPr>
          <w:rFonts w:ascii="Arial" w:hAnsi="Arial" w:cs="Arial"/>
          <w:color w:val="000000" w:themeColor="text1"/>
        </w:rPr>
        <w:t>​</w:t>
      </w:r>
      <w:hyperlink r:id="rId9" w:anchor="cite_note-2" w:history="1"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[</w:t>
        </w:r>
        <w:r w:rsidRPr="00CE6880">
          <w:rPr>
            <w:rStyle w:val="Hipervnculo"/>
            <w:rFonts w:ascii="Arial" w:hAnsi="Arial" w:cs="Arial"/>
            <w:color w:val="000000" w:themeColor="text1"/>
            <w:u w:val="none"/>
            <w:vertAlign w:val="superscript"/>
          </w:rPr>
          <w:t>2</w:t>
        </w:r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]</w:t>
        </w:r>
      </w:hyperlink>
      <w:r w:rsidRPr="00CE6880">
        <w:rPr>
          <w:rFonts w:ascii="Arial" w:hAnsi="Arial" w:cs="Arial"/>
          <w:color w:val="000000" w:themeColor="text1"/>
        </w:rPr>
        <w:t xml:space="preserve">​ La naturaleza se extiende desde el mundo </w:t>
      </w:r>
      <w:hyperlink r:id="rId10" w:tooltip="Partícula subatómic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subatómico</w:t>
        </w:r>
      </w:hyperlink>
      <w:r w:rsidRPr="00CE6880">
        <w:rPr>
          <w:rFonts w:ascii="Arial" w:hAnsi="Arial" w:cs="Arial"/>
          <w:color w:val="000000" w:themeColor="text1"/>
        </w:rPr>
        <w:t xml:space="preserve"> al </w:t>
      </w:r>
      <w:hyperlink r:id="rId11" w:tooltip="Galaxi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galáctico</w:t>
        </w:r>
      </w:hyperlink>
      <w:r w:rsidRPr="00CE6880">
        <w:rPr>
          <w:rFonts w:ascii="Arial" w:hAnsi="Arial" w:cs="Arial"/>
          <w:color w:val="000000" w:themeColor="text1"/>
        </w:rPr>
        <w:t xml:space="preserve">. La palabra «naturaleza» procede del </w:t>
      </w:r>
      <w:hyperlink r:id="rId12" w:tooltip="Latín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latín</w:t>
        </w:r>
      </w:hyperlink>
      <w:r w:rsidRPr="00CE6880">
        <w:rPr>
          <w:rFonts w:ascii="Arial" w:hAnsi="Arial" w:cs="Arial"/>
          <w:color w:val="000000" w:themeColor="text1"/>
        </w:rPr>
        <w:t xml:space="preserve"> </w:t>
      </w:r>
      <w:r w:rsidRPr="00CE6880">
        <w:rPr>
          <w:rFonts w:ascii="Arial" w:hAnsi="Arial" w:cs="Arial"/>
          <w:i/>
          <w:iCs/>
          <w:color w:val="000000" w:themeColor="text1"/>
        </w:rPr>
        <w:t>natura</w:t>
      </w:r>
      <w:r w:rsidRPr="00CE6880">
        <w:rPr>
          <w:rFonts w:ascii="Arial" w:hAnsi="Arial" w:cs="Arial"/>
          <w:color w:val="000000" w:themeColor="text1"/>
        </w:rPr>
        <w:t xml:space="preserve"> que significa «perteneciente o relativo a la naturaleza o conforme a la cualidad o propiedad de las cosas», «carácter natural».</w:t>
      </w:r>
      <w:hyperlink r:id="rId13" w:anchor="cite_note-3" w:history="1"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[</w:t>
        </w:r>
        <w:r w:rsidRPr="00CE6880">
          <w:rPr>
            <w:rStyle w:val="Hipervnculo"/>
            <w:rFonts w:ascii="Arial" w:hAnsi="Arial" w:cs="Arial"/>
            <w:color w:val="000000" w:themeColor="text1"/>
            <w:u w:val="none"/>
            <w:vertAlign w:val="superscript"/>
          </w:rPr>
          <w:t>3</w:t>
        </w:r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]</w:t>
        </w:r>
      </w:hyperlink>
      <w:r w:rsidRPr="00CE6880">
        <w:rPr>
          <w:rFonts w:ascii="Arial" w:hAnsi="Arial" w:cs="Arial"/>
          <w:color w:val="000000" w:themeColor="text1"/>
        </w:rPr>
        <w:t xml:space="preserve">​ La naturaleza también se encuentra diferenciada de lo </w:t>
      </w:r>
      <w:hyperlink r:id="rId14" w:tooltip="Sobrenatural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sobrenatural</w:t>
        </w:r>
      </w:hyperlink>
      <w:r w:rsidR="00CE6880">
        <w:rPr>
          <w:rFonts w:ascii="Arial" w:hAnsi="Arial" w:cs="Arial"/>
          <w:color w:val="000000" w:themeColor="text1"/>
        </w:rPr>
        <w:t xml:space="preserve">, </w:t>
      </w:r>
      <w:r w:rsidRPr="00CE6880">
        <w:rPr>
          <w:rFonts w:ascii="Arial" w:hAnsi="Arial" w:cs="Arial"/>
          <w:color w:val="000000" w:themeColor="text1"/>
        </w:rPr>
        <w:t xml:space="preserve">El concepto de naturaleza como un todo —el </w:t>
      </w:r>
      <w:hyperlink r:id="rId15" w:tooltip="Univers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universo</w:t>
        </w:r>
      </w:hyperlink>
      <w:r w:rsidRPr="00CE6880">
        <w:rPr>
          <w:rFonts w:ascii="Arial" w:hAnsi="Arial" w:cs="Arial"/>
          <w:color w:val="000000" w:themeColor="text1"/>
        </w:rPr>
        <w:t xml:space="preserve"> físico— es un concepto más reciente que adquirió un uso cada vez más amplio con el desarrollo del </w:t>
      </w:r>
      <w:hyperlink r:id="rId16" w:tooltip="Método científic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método científico</w:t>
        </w:r>
      </w:hyperlink>
      <w:r w:rsidRPr="00CE6880">
        <w:rPr>
          <w:rFonts w:ascii="Arial" w:hAnsi="Arial" w:cs="Arial"/>
          <w:color w:val="000000" w:themeColor="text1"/>
        </w:rPr>
        <w:t xml:space="preserve"> moderno en los últimos </w:t>
      </w:r>
      <w:hyperlink r:id="rId17" w:tooltip="Sigl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siglos</w:t>
        </w:r>
      </w:hyperlink>
      <w:r w:rsidRPr="00CE6880">
        <w:rPr>
          <w:rFonts w:ascii="Arial" w:hAnsi="Arial" w:cs="Arial"/>
          <w:color w:val="000000" w:themeColor="text1"/>
        </w:rPr>
        <w:t>.</w:t>
      </w:r>
    </w:p>
    <w:p w:rsidR="00087857" w:rsidRPr="00CE6880" w:rsidRDefault="00087857" w:rsidP="00087857">
      <w:pPr>
        <w:pStyle w:val="NormalWeb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087857" w:rsidRPr="00CE6880" w:rsidRDefault="00087857" w:rsidP="00087857">
      <w:pPr>
        <w:pStyle w:val="NormalWeb"/>
        <w:jc w:val="center"/>
        <w:rPr>
          <w:rFonts w:ascii="Arial" w:hAnsi="Arial" w:cs="Arial"/>
          <w:color w:val="000000" w:themeColor="text1"/>
          <w:sz w:val="40"/>
          <w:szCs w:val="40"/>
        </w:rPr>
      </w:pPr>
      <w:proofErr w:type="spellStart"/>
      <w:r w:rsidRPr="00CE6880">
        <w:rPr>
          <w:rFonts w:ascii="Arial" w:hAnsi="Arial" w:cs="Arial"/>
          <w:color w:val="000000" w:themeColor="text1"/>
          <w:sz w:val="40"/>
          <w:szCs w:val="40"/>
        </w:rPr>
        <w:t>Tecnologuia</w:t>
      </w:r>
      <w:proofErr w:type="spellEnd"/>
      <w:r w:rsidRPr="00CE6880">
        <w:rPr>
          <w:rFonts w:ascii="Arial" w:hAnsi="Arial" w:cs="Arial"/>
          <w:color w:val="000000" w:themeColor="text1"/>
          <w:sz w:val="40"/>
          <w:szCs w:val="40"/>
        </w:rPr>
        <w:t xml:space="preserve"> </w:t>
      </w:r>
    </w:p>
    <w:p w:rsidR="00DA3EED" w:rsidRPr="00CE6880" w:rsidRDefault="00087857" w:rsidP="00CE68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880">
        <w:rPr>
          <w:rFonts w:ascii="Arial" w:hAnsi="Arial" w:cs="Arial"/>
          <w:color w:val="000000" w:themeColor="text1"/>
        </w:rPr>
        <w:t xml:space="preserve">La </w:t>
      </w:r>
      <w:r w:rsidRPr="00CE6880">
        <w:rPr>
          <w:rFonts w:ascii="Arial" w:hAnsi="Arial" w:cs="Arial"/>
          <w:b/>
          <w:bCs/>
          <w:color w:val="000000" w:themeColor="text1"/>
        </w:rPr>
        <w:t>tecnología</w:t>
      </w:r>
      <w:r w:rsidRPr="00CE6880">
        <w:rPr>
          <w:rFonts w:ascii="Arial" w:hAnsi="Arial" w:cs="Arial"/>
          <w:color w:val="000000" w:themeColor="text1"/>
        </w:rPr>
        <w:t xml:space="preserve"> (del </w:t>
      </w:r>
      <w:hyperlink r:id="rId18" w:tooltip="Idioma griego antigu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griego</w:t>
        </w:r>
      </w:hyperlink>
      <w:r w:rsidRPr="00CE68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E6880">
        <w:rPr>
          <w:rFonts w:ascii="Arial" w:hAnsi="Arial" w:cs="Arial"/>
          <w:color w:val="000000" w:themeColor="text1"/>
        </w:rPr>
        <w:t>τέχνη</w:t>
      </w:r>
      <w:proofErr w:type="spellEnd"/>
      <w:r w:rsidRPr="00CE688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E6880">
        <w:rPr>
          <w:rFonts w:ascii="Arial" w:hAnsi="Arial" w:cs="Arial"/>
          <w:i/>
          <w:iCs/>
          <w:color w:val="000000" w:themeColor="text1"/>
        </w:rPr>
        <w:t>téchnē</w:t>
      </w:r>
      <w:proofErr w:type="spellEnd"/>
      <w:r w:rsidRPr="00CE6880">
        <w:rPr>
          <w:rFonts w:ascii="Arial" w:hAnsi="Arial" w:cs="Arial"/>
          <w:color w:val="000000" w:themeColor="text1"/>
        </w:rPr>
        <w:t>, ‘arte’, ‘oficio’ y -</w:t>
      </w:r>
      <w:proofErr w:type="spellStart"/>
      <w:r w:rsidRPr="00CE6880">
        <w:rPr>
          <w:rFonts w:ascii="Arial" w:hAnsi="Arial" w:cs="Arial"/>
          <w:color w:val="000000" w:themeColor="text1"/>
        </w:rPr>
        <w:t>λογί</w:t>
      </w:r>
      <w:proofErr w:type="spellEnd"/>
      <w:r w:rsidRPr="00CE6880">
        <w:rPr>
          <w:rFonts w:ascii="Arial" w:hAnsi="Arial" w:cs="Arial"/>
          <w:color w:val="000000" w:themeColor="text1"/>
        </w:rPr>
        <w:t xml:space="preserve">α </w:t>
      </w:r>
      <w:r w:rsidRPr="00CE6880">
        <w:rPr>
          <w:rFonts w:ascii="Arial" w:hAnsi="Arial" w:cs="Arial"/>
          <w:i/>
          <w:iCs/>
          <w:color w:val="000000" w:themeColor="text1"/>
        </w:rPr>
        <w:t>-</w:t>
      </w:r>
      <w:proofErr w:type="spellStart"/>
      <w:r w:rsidRPr="00CE6880">
        <w:rPr>
          <w:rFonts w:ascii="Arial" w:hAnsi="Arial" w:cs="Arial"/>
          <w:i/>
          <w:iCs/>
          <w:color w:val="000000" w:themeColor="text1"/>
        </w:rPr>
        <w:t>loguía</w:t>
      </w:r>
      <w:proofErr w:type="spellEnd"/>
      <w:r w:rsidRPr="00CE6880">
        <w:rPr>
          <w:rFonts w:ascii="Arial" w:hAnsi="Arial" w:cs="Arial"/>
          <w:color w:val="000000" w:themeColor="text1"/>
        </w:rPr>
        <w:t>, ‘tratado’, ‘estudio’</w:t>
      </w:r>
      <w:hyperlink r:id="rId19" w:anchor="cite_note-2" w:history="1"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[</w:t>
        </w:r>
        <w:r w:rsidRPr="00CE6880">
          <w:rPr>
            <w:rStyle w:val="Hipervnculo"/>
            <w:rFonts w:ascii="Arial" w:hAnsi="Arial" w:cs="Arial"/>
            <w:color w:val="000000" w:themeColor="text1"/>
            <w:u w:val="none"/>
            <w:vertAlign w:val="superscript"/>
          </w:rPr>
          <w:t>2</w:t>
        </w:r>
        <w:r w:rsidRPr="00CE6880">
          <w:rPr>
            <w:rStyle w:val="cite-bracket"/>
            <w:rFonts w:ascii="Arial" w:hAnsi="Arial" w:cs="Arial"/>
            <w:color w:val="000000" w:themeColor="text1"/>
            <w:vertAlign w:val="superscript"/>
          </w:rPr>
          <w:t>]</w:t>
        </w:r>
      </w:hyperlink>
      <w:r w:rsidRPr="00CE6880">
        <w:rPr>
          <w:rFonts w:ascii="Arial" w:hAnsi="Arial" w:cs="Arial"/>
          <w:color w:val="000000" w:themeColor="text1"/>
        </w:rPr>
        <w:t xml:space="preserve">​) es la suma de </w:t>
      </w:r>
      <w:hyperlink r:id="rId20" w:tooltip="Técnic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técnicas</w:t>
        </w:r>
      </w:hyperlink>
      <w:r w:rsidRPr="00CE6880">
        <w:rPr>
          <w:rFonts w:ascii="Arial" w:hAnsi="Arial" w:cs="Arial"/>
          <w:color w:val="000000" w:themeColor="text1"/>
        </w:rPr>
        <w:t xml:space="preserve">, </w:t>
      </w:r>
      <w:hyperlink r:id="rId21" w:tooltip="Habilidad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habilidades</w:t>
        </w:r>
      </w:hyperlink>
      <w:r w:rsidRPr="00CE6880">
        <w:rPr>
          <w:rFonts w:ascii="Arial" w:hAnsi="Arial" w:cs="Arial"/>
          <w:color w:val="000000" w:themeColor="text1"/>
        </w:rPr>
        <w:t xml:space="preserve">, </w:t>
      </w:r>
      <w:hyperlink r:id="rId22" w:tooltip="Método científic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métodos</w:t>
        </w:r>
      </w:hyperlink>
      <w:r w:rsidRPr="00CE6880">
        <w:rPr>
          <w:rFonts w:ascii="Arial" w:hAnsi="Arial" w:cs="Arial"/>
          <w:color w:val="000000" w:themeColor="text1"/>
        </w:rPr>
        <w:t xml:space="preserve"> y </w:t>
      </w:r>
      <w:hyperlink r:id="rId23" w:tooltip="Proceso de fabricación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procesos</w:t>
        </w:r>
      </w:hyperlink>
      <w:r w:rsidRPr="00CE6880">
        <w:rPr>
          <w:rFonts w:ascii="Arial" w:hAnsi="Arial" w:cs="Arial"/>
          <w:color w:val="000000" w:themeColor="text1"/>
        </w:rPr>
        <w:t xml:space="preserve"> utilizados en la producción de </w:t>
      </w:r>
      <w:hyperlink r:id="rId24" w:tooltip="Bien económic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bienes</w:t>
        </w:r>
      </w:hyperlink>
      <w:r w:rsidRPr="00CE6880">
        <w:rPr>
          <w:rFonts w:ascii="Arial" w:hAnsi="Arial" w:cs="Arial"/>
          <w:color w:val="000000" w:themeColor="text1"/>
        </w:rPr>
        <w:t xml:space="preserve"> o </w:t>
      </w:r>
      <w:hyperlink r:id="rId25" w:tooltip="Sector servicios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servicios</w:t>
        </w:r>
      </w:hyperlink>
      <w:r w:rsidRPr="00CE6880">
        <w:rPr>
          <w:rFonts w:ascii="Arial" w:hAnsi="Arial" w:cs="Arial"/>
          <w:color w:val="000000" w:themeColor="text1"/>
        </w:rPr>
        <w:t xml:space="preserve"> o en el logro de objetivos, como la </w:t>
      </w:r>
      <w:hyperlink r:id="rId26" w:tooltip="Investigación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investigación científica</w:t>
        </w:r>
      </w:hyperlink>
      <w:r w:rsidRPr="00CE6880">
        <w:rPr>
          <w:rFonts w:ascii="Arial" w:hAnsi="Arial" w:cs="Arial"/>
          <w:color w:val="000000" w:themeColor="text1"/>
        </w:rPr>
        <w:t xml:space="preserve">. La tecnología puede ser el </w:t>
      </w:r>
      <w:hyperlink r:id="rId27" w:tooltip="Conocimient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conocimiento</w:t>
        </w:r>
      </w:hyperlink>
      <w:r w:rsidRPr="00CE6880">
        <w:rPr>
          <w:rFonts w:ascii="Arial" w:hAnsi="Arial" w:cs="Arial"/>
          <w:color w:val="000000" w:themeColor="text1"/>
        </w:rPr>
        <w:t xml:space="preserve"> de técnicas y procesos, o puede integrarse en </w:t>
      </w:r>
      <w:hyperlink r:id="rId28" w:tooltip="Máquin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máquinas</w:t>
        </w:r>
      </w:hyperlink>
      <w:r w:rsidRPr="00CE6880">
        <w:rPr>
          <w:rFonts w:ascii="Arial" w:hAnsi="Arial" w:cs="Arial"/>
          <w:color w:val="000000" w:themeColor="text1"/>
        </w:rPr>
        <w:t xml:space="preserve"> para permitir su funcionamiento sin necesidad de un conocimiento detallado de su operación. Los </w:t>
      </w:r>
      <w:hyperlink r:id="rId29" w:tooltip="Sistem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sistemas</w:t>
        </w:r>
      </w:hyperlink>
      <w:r w:rsidRPr="00CE6880">
        <w:rPr>
          <w:rFonts w:ascii="Arial" w:hAnsi="Arial" w:cs="Arial"/>
          <w:color w:val="000000" w:themeColor="text1"/>
        </w:rPr>
        <w:t xml:space="preserve"> (por ejemplo, máquinas) que aplican tecnología tomando una </w:t>
      </w:r>
      <w:hyperlink r:id="rId30" w:tooltip="Entrada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entrada</w:t>
        </w:r>
      </w:hyperlink>
      <w:r w:rsidRPr="00CE6880">
        <w:rPr>
          <w:rFonts w:ascii="Arial" w:hAnsi="Arial" w:cs="Arial"/>
          <w:color w:val="000000" w:themeColor="text1"/>
        </w:rPr>
        <w:t xml:space="preserve">, cambiándola de acuerdo con el uso del sistema y luego produciendo un </w:t>
      </w:r>
      <w:hyperlink r:id="rId31" w:tooltip="Output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resultado</w:t>
        </w:r>
      </w:hyperlink>
      <w:r w:rsidRPr="00CE6880">
        <w:rPr>
          <w:rFonts w:ascii="Arial" w:hAnsi="Arial" w:cs="Arial"/>
          <w:color w:val="000000" w:themeColor="text1"/>
        </w:rPr>
        <w:t xml:space="preserve"> se denominan </w:t>
      </w:r>
      <w:hyperlink r:id="rId32" w:tooltip="Sistema tecnológico" w:history="1">
        <w:r w:rsidRPr="00CE6880">
          <w:rPr>
            <w:rStyle w:val="Hipervnculo"/>
            <w:rFonts w:ascii="Arial" w:hAnsi="Arial" w:cs="Arial"/>
            <w:color w:val="000000" w:themeColor="text1"/>
            <w:u w:val="none"/>
          </w:rPr>
          <w:t>sistemas tecnológicos</w:t>
        </w:r>
      </w:hyperlink>
      <w:r w:rsidRPr="00CE6880">
        <w:rPr>
          <w:rFonts w:ascii="Arial" w:hAnsi="Arial" w:cs="Arial"/>
          <w:color w:val="000000" w:themeColor="text1"/>
        </w:rPr>
        <w:t>.</w:t>
      </w:r>
    </w:p>
    <w:p w:rsidR="00087857" w:rsidRPr="00CE6880" w:rsidRDefault="00087857" w:rsidP="00DA3EE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87857" w:rsidRPr="00CE6880" w:rsidRDefault="00087857" w:rsidP="00087857">
      <w:pPr>
        <w:jc w:val="center"/>
        <w:rPr>
          <w:rFonts w:ascii="Arial" w:hAnsi="Arial" w:cs="Arial"/>
          <w:color w:val="000000" w:themeColor="text1"/>
          <w:sz w:val="40"/>
          <w:szCs w:val="40"/>
        </w:rPr>
      </w:pPr>
      <w:proofErr w:type="spellStart"/>
      <w:r w:rsidRPr="00CE6880">
        <w:rPr>
          <w:rFonts w:ascii="Arial" w:hAnsi="Arial" w:cs="Arial"/>
          <w:color w:val="000000" w:themeColor="text1"/>
          <w:sz w:val="40"/>
          <w:szCs w:val="40"/>
        </w:rPr>
        <w:t>Bullyng</w:t>
      </w:r>
      <w:proofErr w:type="spellEnd"/>
    </w:p>
    <w:p w:rsidR="00087857" w:rsidRPr="00CE6880" w:rsidRDefault="00087857" w:rsidP="00CE6880">
      <w:pPr>
        <w:jc w:val="both"/>
        <w:rPr>
          <w:rFonts w:ascii="Arial" w:hAnsi="Arial" w:cs="Arial"/>
          <w:color w:val="000000" w:themeColor="text1"/>
        </w:rPr>
      </w:pPr>
      <w:r w:rsidRPr="00CE6880">
        <w:rPr>
          <w:rFonts w:ascii="Arial" w:hAnsi="Arial" w:cs="Arial"/>
          <w:color w:val="000000" w:themeColor="text1"/>
        </w:rPr>
        <w:t xml:space="preserve">El </w:t>
      </w:r>
      <w:proofErr w:type="spellStart"/>
      <w:r w:rsidRPr="00CE6880">
        <w:rPr>
          <w:rFonts w:ascii="Arial" w:hAnsi="Arial" w:cs="Arial"/>
          <w:color w:val="000000" w:themeColor="text1"/>
        </w:rPr>
        <w:t>bullying</w:t>
      </w:r>
      <w:proofErr w:type="spellEnd"/>
      <w:r w:rsidRPr="00CE6880">
        <w:rPr>
          <w:rFonts w:ascii="Arial" w:hAnsi="Arial" w:cs="Arial"/>
          <w:color w:val="000000" w:themeColor="text1"/>
        </w:rPr>
        <w:t xml:space="preserve">, también conocido como acoso escolar, es un comportamiento agresivo y repetitivo que busca intimidar o dañar a otro individuo, generalmente en un contexto escolar. Se manifiesta a través de violencia física, verbal o psicológica, y puede incluir exclusión social. Es importante abordar el </w:t>
      </w:r>
      <w:proofErr w:type="spellStart"/>
      <w:r w:rsidRPr="00CE6880">
        <w:rPr>
          <w:rFonts w:ascii="Arial" w:hAnsi="Arial" w:cs="Arial"/>
          <w:color w:val="000000" w:themeColor="text1"/>
        </w:rPr>
        <w:t>bullying</w:t>
      </w:r>
      <w:proofErr w:type="spellEnd"/>
      <w:r w:rsidRPr="00CE6880">
        <w:rPr>
          <w:rFonts w:ascii="Arial" w:hAnsi="Arial" w:cs="Arial"/>
          <w:color w:val="000000" w:themeColor="text1"/>
        </w:rPr>
        <w:t xml:space="preserve"> porque puede tener graves consecuencias para la salud mental y física de la víctima, así como afectar el ambiente escolar</w:t>
      </w:r>
      <w:r w:rsidRPr="00CE6880">
        <w:rPr>
          <w:rFonts w:ascii="Arial" w:hAnsi="Arial" w:cs="Arial"/>
          <w:color w:val="000000" w:themeColor="text1"/>
        </w:rPr>
        <w:t>.</w:t>
      </w:r>
    </w:p>
    <w:p w:rsidR="00087857" w:rsidRPr="00CE6880" w:rsidRDefault="00087857" w:rsidP="00087857">
      <w:pPr>
        <w:rPr>
          <w:rFonts w:ascii="Arial" w:hAnsi="Arial" w:cs="Arial"/>
          <w:color w:val="000000" w:themeColor="text1"/>
        </w:rPr>
      </w:pPr>
    </w:p>
    <w:p w:rsidR="00087857" w:rsidRPr="00CE6880" w:rsidRDefault="00087857" w:rsidP="00087857">
      <w:pPr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CE6880">
        <w:rPr>
          <w:rFonts w:ascii="Arial" w:hAnsi="Arial" w:cs="Arial"/>
          <w:color w:val="000000" w:themeColor="text1"/>
          <w:sz w:val="40"/>
          <w:szCs w:val="40"/>
        </w:rPr>
        <w:t>Maltrato Animal</w:t>
      </w:r>
    </w:p>
    <w:p w:rsidR="00087857" w:rsidRPr="00CE6880" w:rsidRDefault="00087857" w:rsidP="00CE6880">
      <w:pPr>
        <w:jc w:val="both"/>
        <w:rPr>
          <w:rFonts w:ascii="Arial" w:hAnsi="Arial" w:cs="Arial"/>
          <w:color w:val="000000" w:themeColor="text1"/>
          <w:sz w:val="40"/>
          <w:szCs w:val="40"/>
          <w:lang w:val="es-ES"/>
        </w:rPr>
      </w:pPr>
      <w:r w:rsidRPr="00CE6880">
        <w:rPr>
          <w:rFonts w:ascii="Arial" w:hAnsi="Arial" w:cs="Arial"/>
          <w:color w:val="000000" w:themeColor="text1"/>
        </w:rPr>
        <w:t>El maltrato animal se refiere a cualquier acción u omisión que cause dolor, sufrimiento, estrés innecesario o daño físico o psicológico a un animal. En Guatemala, el Decreto Número 5-2017, la Ley de Protección y Bienestar Animal, define el maltrato animal y establece la obligación de garantizar el bienestar de los animales. Existen leyes y propuestas para sancionar el maltrato animal con penas de prisión y multas, así como para promover la tenencia responsable y la prevención del maltrato</w:t>
      </w:r>
    </w:p>
    <w:p w:rsidR="00CE6880" w:rsidRDefault="00CE6880" w:rsidP="00CE6880">
      <w:pPr>
        <w:jc w:val="center"/>
        <w:rPr>
          <w:rFonts w:ascii="Arial" w:hAnsi="Arial" w:cs="Arial"/>
          <w:color w:val="000000" w:themeColor="text1"/>
          <w:sz w:val="40"/>
          <w:szCs w:val="40"/>
          <w:lang w:val="es-ES"/>
        </w:rPr>
      </w:pPr>
      <w:r>
        <w:rPr>
          <w:rFonts w:ascii="Arial" w:hAnsi="Arial" w:cs="Arial"/>
          <w:color w:val="000000" w:themeColor="text1"/>
          <w:sz w:val="40"/>
          <w:szCs w:val="40"/>
          <w:lang w:val="es-ES"/>
        </w:rPr>
        <w:lastRenderedPageBreak/>
        <w:t>Humanidad</w:t>
      </w:r>
    </w:p>
    <w:p w:rsidR="00CE6880" w:rsidRPr="00CE6880" w:rsidRDefault="00CE6880" w:rsidP="00CE6880">
      <w:pPr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CE6880">
        <w:rPr>
          <w:rFonts w:ascii="Arial" w:hAnsi="Arial" w:cs="Arial"/>
          <w:color w:val="000000" w:themeColor="text1"/>
          <w:sz w:val="24"/>
          <w:szCs w:val="24"/>
        </w:rPr>
        <w:t>humanidad</w:t>
      </w:r>
      <w:proofErr w:type="gramEnd"/>
      <w:r w:rsidRPr="00CE6880">
        <w:rPr>
          <w:rFonts w:ascii="Arial" w:hAnsi="Arial" w:cs="Arial"/>
          <w:color w:val="000000" w:themeColor="text1"/>
          <w:sz w:val="24"/>
          <w:szCs w:val="24"/>
        </w:rPr>
        <w:t xml:space="preserve"> es el </w:t>
      </w:r>
      <w:r w:rsidRPr="00CE6880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</w:rPr>
        <w:t>conjunto de todas las personas de cualquier lugar y época</w:t>
      </w:r>
      <w:r w:rsidRPr="00CE6880">
        <w:rPr>
          <w:rFonts w:ascii="Arial" w:hAnsi="Arial" w:cs="Arial"/>
          <w:color w:val="000000" w:themeColor="text1"/>
          <w:sz w:val="24"/>
          <w:szCs w:val="24"/>
        </w:rPr>
        <w:t xml:space="preserve">. Es un concepto que se refiere a todas las características de los </w:t>
      </w:r>
      <w:hyperlink r:id="rId33" w:history="1">
        <w:r w:rsidRPr="00CE688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seres humanos</w:t>
        </w:r>
      </w:hyperlink>
      <w:r w:rsidRPr="00CE6880">
        <w:rPr>
          <w:rFonts w:ascii="Arial" w:hAnsi="Arial" w:cs="Arial"/>
          <w:color w:val="000000" w:themeColor="text1"/>
          <w:sz w:val="24"/>
          <w:szCs w:val="24"/>
        </w:rPr>
        <w:t xml:space="preserve"> como </w:t>
      </w:r>
      <w:hyperlink r:id="rId34" w:history="1">
        <w:r w:rsidRPr="00CE688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especie</w:t>
        </w:r>
      </w:hyperlink>
      <w:r w:rsidRPr="00CE6880">
        <w:rPr>
          <w:rFonts w:ascii="Arial" w:hAnsi="Arial" w:cs="Arial"/>
          <w:color w:val="000000" w:themeColor="text1"/>
          <w:sz w:val="24"/>
          <w:szCs w:val="24"/>
        </w:rPr>
        <w:t xml:space="preserve">, tanto biológicas como culturales. Además, puede usarse en relación con las aptitudes morales y emocionales, especialmente para resaltar la cualidad del ser humano en términos de </w:t>
      </w:r>
      <w:hyperlink r:id="rId35" w:history="1">
        <w:r w:rsidRPr="00CE688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empatía</w:t>
        </w:r>
      </w:hyperlink>
      <w:r w:rsidRPr="00CE68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36" w:history="1">
        <w:r w:rsidRPr="00CE688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compasión</w:t>
        </w:r>
      </w:hyperlink>
      <w:r w:rsidRPr="00CE6880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hyperlink r:id="rId37" w:history="1">
        <w:proofErr w:type="spellStart"/>
        <w:r w:rsidRPr="00CE6880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solidaridad</w:t>
        </w:r>
      </w:hyperlink>
      <w:r w:rsidRPr="00CE6880">
        <w:rPr>
          <w:rFonts w:ascii="Arial" w:hAnsi="Arial" w:cs="Arial"/>
          <w:color w:val="000000" w:themeColor="text1"/>
          <w:sz w:val="24"/>
          <w:szCs w:val="24"/>
        </w:rPr>
        <w:t>.La</w:t>
      </w:r>
      <w:proofErr w:type="spellEnd"/>
      <w:r w:rsidRPr="00CE68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CE6880" w:rsidRPr="00CE6880" w:rsidSect="00CE6880">
      <w:pgSz w:w="12240" w:h="15840"/>
      <w:pgMar w:top="1417" w:right="1701" w:bottom="1417" w:left="1701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ED"/>
    <w:rsid w:val="00087857"/>
    <w:rsid w:val="00154892"/>
    <w:rsid w:val="00CE6880"/>
    <w:rsid w:val="00D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BF5B1F-F66A-479E-93E8-C3822A4E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087857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087857"/>
  </w:style>
  <w:style w:type="character" w:styleId="Textoennegrita">
    <w:name w:val="Strong"/>
    <w:basedOn w:val="Fuentedeprrafopredeter"/>
    <w:uiPriority w:val="22"/>
    <w:qFormat/>
    <w:rsid w:val="00CE6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aturaleza" TargetMode="External"/><Relationship Id="rId13" Type="http://schemas.openxmlformats.org/officeDocument/2006/relationships/hyperlink" Target="https://es.wikipedia.org/wiki/Naturaleza" TargetMode="External"/><Relationship Id="rId18" Type="http://schemas.openxmlformats.org/officeDocument/2006/relationships/hyperlink" Target="https://es.wikipedia.org/wiki/Idioma_griego_antiguo" TargetMode="External"/><Relationship Id="rId26" Type="http://schemas.openxmlformats.org/officeDocument/2006/relationships/hyperlink" Target="https://es.wikipedia.org/wiki/Investigaci%C3%B3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Habilidad" TargetMode="External"/><Relationship Id="rId34" Type="http://schemas.openxmlformats.org/officeDocument/2006/relationships/hyperlink" Target="https://concepto.de/especie/" TargetMode="External"/><Relationship Id="rId7" Type="http://schemas.openxmlformats.org/officeDocument/2006/relationships/hyperlink" Target="https://es.wikipedia.org/wiki/Vida" TargetMode="External"/><Relationship Id="rId12" Type="http://schemas.openxmlformats.org/officeDocument/2006/relationships/hyperlink" Target="https://es.wikipedia.org/wiki/Lat%C3%ADn" TargetMode="External"/><Relationship Id="rId17" Type="http://schemas.openxmlformats.org/officeDocument/2006/relationships/hyperlink" Target="https://es.wikipedia.org/wiki/Siglo" TargetMode="External"/><Relationship Id="rId25" Type="http://schemas.openxmlformats.org/officeDocument/2006/relationships/hyperlink" Target="https://es.wikipedia.org/wiki/Sector_servicios" TargetMode="External"/><Relationship Id="rId33" Type="http://schemas.openxmlformats.org/officeDocument/2006/relationships/hyperlink" Target="https://concepto.de/ser-humano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%C3%A9todo_cient%C3%ADfico" TargetMode="External"/><Relationship Id="rId20" Type="http://schemas.openxmlformats.org/officeDocument/2006/relationships/hyperlink" Target="https://es.wikipedia.org/wiki/T%C3%A9cnica" TargetMode="External"/><Relationship Id="rId29" Type="http://schemas.openxmlformats.org/officeDocument/2006/relationships/hyperlink" Target="https://es.wikipedia.org/wiki/Sistem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Materia" TargetMode="External"/><Relationship Id="rId11" Type="http://schemas.openxmlformats.org/officeDocument/2006/relationships/hyperlink" Target="https://es.wikipedia.org/wiki/Galaxia" TargetMode="External"/><Relationship Id="rId24" Type="http://schemas.openxmlformats.org/officeDocument/2006/relationships/hyperlink" Target="https://es.wikipedia.org/wiki/Bien_econ%C3%B3mico" TargetMode="External"/><Relationship Id="rId32" Type="http://schemas.openxmlformats.org/officeDocument/2006/relationships/hyperlink" Target="https://es.wikipedia.org/wiki/Sistema_tecnol%C3%B3gico" TargetMode="External"/><Relationship Id="rId37" Type="http://schemas.openxmlformats.org/officeDocument/2006/relationships/hyperlink" Target="https://concepto.de/solidaridad/" TargetMode="External"/><Relationship Id="rId5" Type="http://schemas.openxmlformats.org/officeDocument/2006/relationships/hyperlink" Target="https://es.wikipedia.org/wiki/F%C3%ADsica" TargetMode="External"/><Relationship Id="rId15" Type="http://schemas.openxmlformats.org/officeDocument/2006/relationships/hyperlink" Target="https://es.wikipedia.org/wiki/Universo" TargetMode="External"/><Relationship Id="rId23" Type="http://schemas.openxmlformats.org/officeDocument/2006/relationships/hyperlink" Target="https://es.wikipedia.org/wiki/Proceso_de_fabricaci%C3%B3n" TargetMode="External"/><Relationship Id="rId28" Type="http://schemas.openxmlformats.org/officeDocument/2006/relationships/hyperlink" Target="https://es.wikipedia.org/wiki/M%C3%A1quina" TargetMode="External"/><Relationship Id="rId36" Type="http://schemas.openxmlformats.org/officeDocument/2006/relationships/hyperlink" Target="https://concepto.de/compasion/" TargetMode="External"/><Relationship Id="rId10" Type="http://schemas.openxmlformats.org/officeDocument/2006/relationships/hyperlink" Target="https://es.wikipedia.org/wiki/Part%C3%ADcula_subat%C3%B3mica" TargetMode="External"/><Relationship Id="rId19" Type="http://schemas.openxmlformats.org/officeDocument/2006/relationships/hyperlink" Target="https://es.wikipedia.org/wiki/Tecnolog%C3%ADa" TargetMode="External"/><Relationship Id="rId31" Type="http://schemas.openxmlformats.org/officeDocument/2006/relationships/hyperlink" Target="https://es.wikipedia.org/wiki/Output" TargetMode="External"/><Relationship Id="rId4" Type="http://schemas.openxmlformats.org/officeDocument/2006/relationships/hyperlink" Target="https://es.wikipedia.org/wiki/Fen%C3%B3meno" TargetMode="External"/><Relationship Id="rId9" Type="http://schemas.openxmlformats.org/officeDocument/2006/relationships/hyperlink" Target="https://es.wikipedia.org/wiki/Naturaleza" TargetMode="External"/><Relationship Id="rId14" Type="http://schemas.openxmlformats.org/officeDocument/2006/relationships/hyperlink" Target="https://es.wikipedia.org/wiki/Sobrenatural" TargetMode="External"/><Relationship Id="rId22" Type="http://schemas.openxmlformats.org/officeDocument/2006/relationships/hyperlink" Target="https://es.wikipedia.org/wiki/M%C3%A9todo_cient%C3%ADfico" TargetMode="External"/><Relationship Id="rId27" Type="http://schemas.openxmlformats.org/officeDocument/2006/relationships/hyperlink" Target="https://es.wikipedia.org/wiki/Conocimiento" TargetMode="External"/><Relationship Id="rId30" Type="http://schemas.openxmlformats.org/officeDocument/2006/relationships/hyperlink" Target="https://es.wikipedia.org/wiki/Entrada" TargetMode="External"/><Relationship Id="rId35" Type="http://schemas.openxmlformats.org/officeDocument/2006/relationships/hyperlink" Target="https://concepto.de/empat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2025-07-07T18:07:00Z</dcterms:created>
  <dcterms:modified xsi:type="dcterms:W3CDTF">2025-07-07T18:37:00Z</dcterms:modified>
</cp:coreProperties>
</file>