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11" w:rsidRDefault="00F32111" w:rsidP="00F32111">
      <w:pPr>
        <w:jc w:val="center"/>
        <w:rPr>
          <w:b/>
          <w:color w:val="ED7D31" w:themeColor="accent2"/>
          <w:sz w:val="36"/>
          <w:szCs w:val="36"/>
          <w:lang w:val="es-ES"/>
        </w:rPr>
      </w:pPr>
      <w:proofErr w:type="gramStart"/>
      <w:r>
        <w:rPr>
          <w:b/>
          <w:color w:val="ED7D31" w:themeColor="accent2"/>
          <w:sz w:val="36"/>
          <w:szCs w:val="36"/>
          <w:lang w:val="es-ES"/>
        </w:rPr>
        <w:t>centro</w:t>
      </w:r>
      <w:proofErr w:type="gramEnd"/>
      <w:r>
        <w:rPr>
          <w:b/>
          <w:color w:val="ED7D31" w:themeColor="accent2"/>
          <w:sz w:val="36"/>
          <w:szCs w:val="36"/>
          <w:lang w:val="es-ES"/>
        </w:rPr>
        <w:t xml:space="preserve"> de computación </w:t>
      </w:r>
      <w:proofErr w:type="spellStart"/>
      <w:r>
        <w:rPr>
          <w:b/>
          <w:color w:val="ED7D31" w:themeColor="accent2"/>
          <w:sz w:val="36"/>
          <w:szCs w:val="36"/>
          <w:lang w:val="es-ES"/>
        </w:rPr>
        <w:t>gnet</w:t>
      </w:r>
      <w:proofErr w:type="spellEnd"/>
    </w:p>
    <w:p w:rsidR="00F32111" w:rsidRDefault="00F32111" w:rsidP="00F32111">
      <w:pPr>
        <w:jc w:val="both"/>
        <w:rPr>
          <w:sz w:val="24"/>
          <w:szCs w:val="24"/>
          <w:lang w:val="es-ES"/>
        </w:rPr>
      </w:pPr>
      <w:r w:rsidRPr="00F32111">
        <w:rPr>
          <w:sz w:val="36"/>
          <w:szCs w:val="36"/>
          <w:lang w:val="es-ES"/>
        </w:rPr>
        <w:t>ID</w:t>
      </w:r>
      <w:proofErr w:type="gramStart"/>
      <w:r w:rsidRPr="00F32111">
        <w:rPr>
          <w:sz w:val="36"/>
          <w:szCs w:val="36"/>
          <w:lang w:val="es-ES"/>
        </w:rPr>
        <w:t>:</w:t>
      </w:r>
      <w:r>
        <w:rPr>
          <w:sz w:val="24"/>
          <w:szCs w:val="24"/>
          <w:lang w:val="es-ES"/>
        </w:rPr>
        <w:t>1758</w:t>
      </w:r>
      <w:proofErr w:type="gramEnd"/>
    </w:p>
    <w:p w:rsidR="00F32111" w:rsidRDefault="00F32111" w:rsidP="00F32111">
      <w:pPr>
        <w:jc w:val="both"/>
        <w:rPr>
          <w:sz w:val="24"/>
          <w:szCs w:val="24"/>
          <w:lang w:val="es-ES"/>
        </w:rPr>
      </w:pPr>
    </w:p>
    <w:p w:rsidR="00F32111" w:rsidRDefault="00F32111" w:rsidP="00F32111">
      <w:pPr>
        <w:jc w:val="both"/>
        <w:rPr>
          <w:sz w:val="24"/>
          <w:szCs w:val="24"/>
          <w:lang w:val="es-ES"/>
        </w:rPr>
      </w:pPr>
    </w:p>
    <w:p w:rsidR="00F32111" w:rsidRPr="00F32111" w:rsidRDefault="00F32111" w:rsidP="00F32111">
      <w:pPr>
        <w:jc w:val="both"/>
        <w:rPr>
          <w:sz w:val="36"/>
          <w:szCs w:val="36"/>
          <w:lang w:val="es-ES"/>
        </w:rPr>
      </w:pPr>
      <w:r w:rsidRPr="00F32111">
        <w:rPr>
          <w:sz w:val="36"/>
          <w:szCs w:val="36"/>
          <w:lang w:val="es-ES"/>
        </w:rPr>
        <w:t>NOMBRE</w:t>
      </w:r>
      <w:proofErr w:type="gramStart"/>
      <w:r w:rsidRPr="00F32111">
        <w:rPr>
          <w:sz w:val="36"/>
          <w:szCs w:val="36"/>
          <w:lang w:val="es-ES"/>
        </w:rPr>
        <w:t>:</w:t>
      </w:r>
      <w:r w:rsidRPr="00F32111">
        <w:rPr>
          <w:sz w:val="24"/>
          <w:szCs w:val="24"/>
          <w:lang w:val="es-ES"/>
        </w:rPr>
        <w:t>RONALDO</w:t>
      </w:r>
      <w:proofErr w:type="gramEnd"/>
      <w:r w:rsidRPr="00F32111">
        <w:rPr>
          <w:sz w:val="24"/>
          <w:szCs w:val="24"/>
          <w:lang w:val="es-ES"/>
        </w:rPr>
        <w:t xml:space="preserve"> ADOLFO LARA FRANCO</w:t>
      </w:r>
    </w:p>
    <w:p w:rsidR="00F32111" w:rsidRDefault="00F32111" w:rsidP="00F32111">
      <w:pPr>
        <w:jc w:val="both"/>
        <w:rPr>
          <w:sz w:val="24"/>
          <w:szCs w:val="24"/>
          <w:lang w:val="es-ES"/>
        </w:rPr>
      </w:pPr>
    </w:p>
    <w:p w:rsidR="00F32111" w:rsidRDefault="00F32111" w:rsidP="00F32111">
      <w:pPr>
        <w:jc w:val="both"/>
        <w:rPr>
          <w:sz w:val="24"/>
          <w:szCs w:val="24"/>
          <w:lang w:val="es-ES"/>
        </w:rPr>
      </w:pPr>
    </w:p>
    <w:p w:rsidR="00F32111" w:rsidRPr="00F32111" w:rsidRDefault="00F32111" w:rsidP="00F32111">
      <w:pPr>
        <w:jc w:val="both"/>
        <w:rPr>
          <w:sz w:val="36"/>
          <w:szCs w:val="36"/>
          <w:lang w:val="es-ES"/>
        </w:rPr>
      </w:pPr>
      <w:r w:rsidRPr="00F32111">
        <w:rPr>
          <w:sz w:val="36"/>
          <w:szCs w:val="36"/>
          <w:lang w:val="es-ES"/>
        </w:rPr>
        <w:t>GRADO</w:t>
      </w:r>
      <w:proofErr w:type="gramStart"/>
      <w:r w:rsidRPr="00F32111">
        <w:rPr>
          <w:sz w:val="36"/>
          <w:szCs w:val="36"/>
          <w:lang w:val="es-ES"/>
        </w:rPr>
        <w:t>:</w:t>
      </w:r>
      <w:r w:rsidRPr="00F32111">
        <w:rPr>
          <w:sz w:val="24"/>
          <w:szCs w:val="24"/>
          <w:lang w:val="es-ES"/>
        </w:rPr>
        <w:t>SEGUNDO</w:t>
      </w:r>
      <w:proofErr w:type="gramEnd"/>
      <w:r w:rsidRPr="00F32111">
        <w:rPr>
          <w:sz w:val="24"/>
          <w:szCs w:val="24"/>
          <w:lang w:val="es-ES"/>
        </w:rPr>
        <w:t xml:space="preserve"> BASICO</w:t>
      </w:r>
    </w:p>
    <w:p w:rsidR="00F32111" w:rsidRDefault="00F32111" w:rsidP="00F32111">
      <w:pPr>
        <w:jc w:val="both"/>
        <w:rPr>
          <w:sz w:val="24"/>
          <w:szCs w:val="24"/>
          <w:lang w:val="es-ES"/>
        </w:rPr>
      </w:pPr>
    </w:p>
    <w:p w:rsidR="00F32111" w:rsidRPr="00F32111" w:rsidRDefault="00F32111" w:rsidP="00F32111">
      <w:pPr>
        <w:jc w:val="both"/>
        <w:rPr>
          <w:sz w:val="36"/>
          <w:szCs w:val="36"/>
          <w:lang w:val="es-ES"/>
        </w:rPr>
      </w:pPr>
    </w:p>
    <w:p w:rsidR="00F32111" w:rsidRPr="00F32111" w:rsidRDefault="00F32111" w:rsidP="00F32111">
      <w:pPr>
        <w:jc w:val="both"/>
        <w:rPr>
          <w:sz w:val="36"/>
          <w:szCs w:val="36"/>
          <w:lang w:val="es-ES"/>
        </w:rPr>
      </w:pPr>
      <w:r w:rsidRPr="00F32111">
        <w:rPr>
          <w:sz w:val="36"/>
          <w:szCs w:val="36"/>
          <w:lang w:val="es-ES"/>
        </w:rPr>
        <w:t>PROFESOR</w:t>
      </w:r>
      <w:proofErr w:type="gramStart"/>
      <w:r w:rsidRPr="00F32111">
        <w:rPr>
          <w:sz w:val="36"/>
          <w:szCs w:val="36"/>
          <w:lang w:val="es-ES"/>
        </w:rPr>
        <w:t>:</w:t>
      </w:r>
      <w:r w:rsidRPr="00F32111">
        <w:rPr>
          <w:sz w:val="24"/>
          <w:szCs w:val="24"/>
          <w:lang w:val="es-ES"/>
        </w:rPr>
        <w:t>GUSTABO</w:t>
      </w:r>
      <w:proofErr w:type="gramEnd"/>
      <w:r w:rsidRPr="00F32111">
        <w:rPr>
          <w:sz w:val="24"/>
          <w:szCs w:val="24"/>
          <w:lang w:val="es-ES"/>
        </w:rPr>
        <w:t xml:space="preserve"> BLANCO</w:t>
      </w:r>
    </w:p>
    <w:p w:rsidR="00F32111" w:rsidRDefault="00F32111" w:rsidP="00F32111">
      <w:pPr>
        <w:jc w:val="both"/>
        <w:rPr>
          <w:sz w:val="24"/>
          <w:szCs w:val="24"/>
          <w:lang w:val="es-ES"/>
        </w:rPr>
      </w:pPr>
    </w:p>
    <w:p w:rsidR="00F32111" w:rsidRDefault="00F32111" w:rsidP="00F32111">
      <w:pPr>
        <w:jc w:val="both"/>
        <w:rPr>
          <w:sz w:val="24"/>
          <w:szCs w:val="24"/>
          <w:lang w:val="es-ES"/>
        </w:rPr>
      </w:pPr>
      <w:bookmarkStart w:id="0" w:name="_GoBack"/>
      <w:bookmarkEnd w:id="0"/>
    </w:p>
    <w:p w:rsidR="00F32111" w:rsidRPr="00F32111" w:rsidRDefault="00F32111" w:rsidP="00F32111">
      <w:pPr>
        <w:jc w:val="both"/>
        <w:rPr>
          <w:sz w:val="36"/>
          <w:szCs w:val="36"/>
          <w:lang w:val="es-ES"/>
        </w:rPr>
      </w:pPr>
      <w:r w:rsidRPr="00F32111">
        <w:rPr>
          <w:sz w:val="36"/>
          <w:szCs w:val="36"/>
          <w:lang w:val="es-ES"/>
        </w:rPr>
        <w:t>MATERIA</w:t>
      </w:r>
      <w:proofErr w:type="gramStart"/>
      <w:r w:rsidRPr="00F32111">
        <w:rPr>
          <w:sz w:val="36"/>
          <w:szCs w:val="36"/>
          <w:lang w:val="es-ES"/>
        </w:rPr>
        <w:t>:</w:t>
      </w:r>
      <w:r>
        <w:rPr>
          <w:sz w:val="36"/>
          <w:szCs w:val="36"/>
          <w:lang w:val="es-ES"/>
        </w:rPr>
        <w:t>COMPUTACION</w:t>
      </w:r>
      <w:proofErr w:type="gramEnd"/>
    </w:p>
    <w:p w:rsidR="00F32111" w:rsidRDefault="00F32111" w:rsidP="00F32111">
      <w:pPr>
        <w:jc w:val="both"/>
        <w:rPr>
          <w:sz w:val="24"/>
          <w:szCs w:val="24"/>
          <w:lang w:val="es-ES"/>
        </w:rPr>
      </w:pPr>
    </w:p>
    <w:p w:rsidR="00F32111" w:rsidRDefault="00F32111" w:rsidP="00F32111">
      <w:pPr>
        <w:jc w:val="both"/>
        <w:rPr>
          <w:sz w:val="24"/>
          <w:szCs w:val="24"/>
          <w:lang w:val="es-ES"/>
        </w:rPr>
      </w:pPr>
    </w:p>
    <w:p w:rsidR="00F32111" w:rsidRDefault="00F32111" w:rsidP="00F32111">
      <w:pPr>
        <w:jc w:val="both"/>
        <w:rPr>
          <w:sz w:val="24"/>
          <w:szCs w:val="24"/>
          <w:lang w:val="es-ES"/>
        </w:rPr>
      </w:pPr>
    </w:p>
    <w:p w:rsidR="003862F2" w:rsidRPr="003862F2" w:rsidRDefault="003862F2" w:rsidP="00F32111">
      <w:pPr>
        <w:jc w:val="both"/>
        <w:rPr>
          <w:b/>
          <w:sz w:val="36"/>
          <w:szCs w:val="36"/>
          <w:lang w:val="es-ES"/>
        </w:rPr>
      </w:pPr>
      <w:r w:rsidRPr="003862F2">
        <w:rPr>
          <w:b/>
          <w:sz w:val="36"/>
          <w:szCs w:val="36"/>
          <w:lang w:val="es-ES"/>
        </w:rPr>
        <w:br w:type="page"/>
      </w:r>
    </w:p>
    <w:p w:rsidR="00BE6FE5" w:rsidRPr="003862F2" w:rsidRDefault="003862F2">
      <w:pPr>
        <w:rPr>
          <w:b/>
          <w:lang w:val="es-ES"/>
        </w:rPr>
      </w:pPr>
      <w:r w:rsidRPr="003862F2">
        <w:rPr>
          <w:b/>
          <w:lang w:val="es-ES"/>
        </w:rPr>
        <w:lastRenderedPageBreak/>
        <w:t>Máquina de escribir</w:t>
      </w:r>
    </w:p>
    <w:p w:rsidR="003862F2" w:rsidRDefault="003862F2">
      <w:r>
        <w:t xml:space="preserve">La </w:t>
      </w:r>
      <w:r>
        <w:rPr>
          <w:b/>
          <w:bCs/>
        </w:rPr>
        <w:t>máquina de escribir</w:t>
      </w:r>
      <w:r>
        <w:t xml:space="preserve"> (o </w:t>
      </w:r>
      <w:r>
        <w:rPr>
          <w:b/>
          <w:bCs/>
        </w:rPr>
        <w:t>maquinilla</w:t>
      </w:r>
      <w:r>
        <w:t xml:space="preserve"> en </w:t>
      </w:r>
      <w:hyperlink r:id="rId5" w:tooltip="Filipinas" w:history="1">
        <w:r>
          <w:rPr>
            <w:rStyle w:val="Hipervnculo"/>
          </w:rPr>
          <w:t>Filipinas</w:t>
        </w:r>
      </w:hyperlink>
      <w:r>
        <w:t>,</w:t>
      </w:r>
      <w:hyperlink r:id="rId6" w:anchor="cite_note-filipinas-1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1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</w:t>
      </w:r>
      <w:hyperlink r:id="rId7" w:tooltip="Puerto Rico" w:history="1">
        <w:r>
          <w:rPr>
            <w:rStyle w:val="Hipervnculo"/>
          </w:rPr>
          <w:t>Puerto Rico</w:t>
        </w:r>
      </w:hyperlink>
      <w:r>
        <w:t xml:space="preserve"> y la </w:t>
      </w:r>
      <w:hyperlink r:id="rId8" w:tooltip="República Dominicana" w:history="1">
        <w:r>
          <w:rPr>
            <w:rStyle w:val="Hipervnculo"/>
          </w:rPr>
          <w:t>República Dominicana</w:t>
        </w:r>
      </w:hyperlink>
      <w:r>
        <w:t>)</w:t>
      </w:r>
      <w:hyperlink r:id="rId9" w:anchor="cite_note-dle-2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2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es un dispositivo </w:t>
      </w:r>
      <w:hyperlink r:id="rId10" w:tooltip="Mecánico" w:history="1">
        <w:r>
          <w:rPr>
            <w:rStyle w:val="Hipervnculo"/>
          </w:rPr>
          <w:t>mecánico</w:t>
        </w:r>
      </w:hyperlink>
      <w:r>
        <w:t xml:space="preserve">, </w:t>
      </w:r>
      <w:hyperlink r:id="rId11" w:tooltip="Electromecánica" w:history="1">
        <w:r>
          <w:rPr>
            <w:rStyle w:val="Hipervnculo"/>
          </w:rPr>
          <w:t>electromecánico</w:t>
        </w:r>
      </w:hyperlink>
      <w:r>
        <w:t xml:space="preserve"> o </w:t>
      </w:r>
      <w:hyperlink r:id="rId12" w:tooltip="Electrónica" w:history="1">
        <w:r>
          <w:rPr>
            <w:rStyle w:val="Hipervnculo"/>
          </w:rPr>
          <w:t>electrónico</w:t>
        </w:r>
      </w:hyperlink>
      <w:r>
        <w:t xml:space="preserve">, con un conjunto de teclas (llamadas tipos) que, al ser presionadas, imprimen caracteres en un </w:t>
      </w:r>
      <w:hyperlink r:id="rId13" w:tooltip="Documento" w:history="1">
        <w:r>
          <w:rPr>
            <w:rStyle w:val="Hipervnculo"/>
          </w:rPr>
          <w:t>documento</w:t>
        </w:r>
      </w:hyperlink>
      <w:r>
        <w:t xml:space="preserve">, normalmente </w:t>
      </w:r>
      <w:hyperlink r:id="rId14" w:tooltip="Papel" w:history="1">
        <w:r>
          <w:rPr>
            <w:rStyle w:val="Hipervnculo"/>
          </w:rPr>
          <w:t>papel</w:t>
        </w:r>
      </w:hyperlink>
      <w:r>
        <w:t xml:space="preserve">. La persona que opera una máquina de escribir recibe el nombre de </w:t>
      </w:r>
      <w:hyperlink r:id="rId15" w:tooltip="Mecanografía" w:history="1">
        <w:r>
          <w:rPr>
            <w:rStyle w:val="Hipervnculo"/>
          </w:rPr>
          <w:t>mecanógrafa</w:t>
        </w:r>
      </w:hyperlink>
      <w:r>
        <w:t>.</w:t>
      </w:r>
    </w:p>
    <w:p w:rsidR="003862F2" w:rsidRDefault="003862F2"/>
    <w:p w:rsidR="003862F2" w:rsidRPr="003862F2" w:rsidRDefault="003862F2">
      <w:pPr>
        <w:rPr>
          <w:b/>
        </w:rPr>
      </w:pPr>
      <w:r w:rsidRPr="003862F2">
        <w:rPr>
          <w:b/>
        </w:rPr>
        <w:t xml:space="preserve">Marcas de </w:t>
      </w:r>
      <w:proofErr w:type="spellStart"/>
      <w:r w:rsidRPr="003862F2">
        <w:rPr>
          <w:b/>
        </w:rPr>
        <w:t>maquinas</w:t>
      </w:r>
      <w:proofErr w:type="spellEnd"/>
      <w:r w:rsidRPr="003862F2">
        <w:rPr>
          <w:b/>
        </w:rPr>
        <w:t xml:space="preserve"> de escribir</w:t>
      </w:r>
    </w:p>
    <w:p w:rsidR="003862F2" w:rsidRDefault="003862F2" w:rsidP="003862F2">
      <w:pPr>
        <w:pStyle w:val="NormalWeb"/>
        <w:numPr>
          <w:ilvl w:val="0"/>
          <w:numId w:val="1"/>
        </w:numPr>
      </w:pPr>
      <w:proofErr w:type="spellStart"/>
      <w:r>
        <w:t>Triumph</w:t>
      </w:r>
      <w:proofErr w:type="spellEnd"/>
      <w:r>
        <w:t xml:space="preserve"> </w:t>
      </w:r>
    </w:p>
    <w:p w:rsidR="003862F2" w:rsidRDefault="003862F2" w:rsidP="003862F2">
      <w:pPr>
        <w:pStyle w:val="NormalWeb"/>
        <w:numPr>
          <w:ilvl w:val="0"/>
          <w:numId w:val="1"/>
        </w:numPr>
      </w:pPr>
      <w:r>
        <w:t xml:space="preserve">Erika </w:t>
      </w:r>
    </w:p>
    <w:p w:rsidR="003862F2" w:rsidRDefault="003862F2" w:rsidP="003862F2">
      <w:pPr>
        <w:pStyle w:val="NormalWeb"/>
        <w:numPr>
          <w:ilvl w:val="0"/>
          <w:numId w:val="1"/>
        </w:numPr>
      </w:pPr>
      <w:proofErr w:type="spellStart"/>
      <w:r>
        <w:t>Silver</w:t>
      </w:r>
      <w:proofErr w:type="spellEnd"/>
      <w:r>
        <w:t>-Reed/</w:t>
      </w:r>
      <w:proofErr w:type="spellStart"/>
      <w:r>
        <w:t>Nakajima</w:t>
      </w:r>
      <w:proofErr w:type="spellEnd"/>
      <w:r>
        <w:t xml:space="preserve"> (y sus marcas blancas) </w:t>
      </w:r>
    </w:p>
    <w:p w:rsidR="003862F2" w:rsidRDefault="003862F2" w:rsidP="003862F2">
      <w:pPr>
        <w:pStyle w:val="NormalWeb"/>
        <w:numPr>
          <w:ilvl w:val="0"/>
          <w:numId w:val="1"/>
        </w:numPr>
      </w:pPr>
      <w:r>
        <w:t xml:space="preserve">Olympia </w:t>
      </w:r>
    </w:p>
    <w:p w:rsidR="003862F2" w:rsidRDefault="003862F2" w:rsidP="003862F2">
      <w:pPr>
        <w:pStyle w:val="NormalWeb"/>
        <w:numPr>
          <w:ilvl w:val="0"/>
          <w:numId w:val="1"/>
        </w:numPr>
      </w:pPr>
      <w:r>
        <w:t xml:space="preserve">Olivetti </w:t>
      </w:r>
    </w:p>
    <w:p w:rsidR="003862F2" w:rsidRDefault="003862F2" w:rsidP="003862F2">
      <w:pPr>
        <w:pStyle w:val="NormalWeb"/>
        <w:numPr>
          <w:ilvl w:val="0"/>
          <w:numId w:val="1"/>
        </w:numPr>
      </w:pPr>
      <w:r>
        <w:t xml:space="preserve">Adler </w:t>
      </w:r>
    </w:p>
    <w:p w:rsidR="003862F2" w:rsidRDefault="003862F2" w:rsidP="003862F2">
      <w:pPr>
        <w:pStyle w:val="NormalWeb"/>
        <w:numPr>
          <w:ilvl w:val="0"/>
          <w:numId w:val="1"/>
        </w:numPr>
      </w:pPr>
      <w:proofErr w:type="spellStart"/>
      <w:r>
        <w:t>Brother</w:t>
      </w:r>
      <w:proofErr w:type="spellEnd"/>
      <w:r>
        <w:t xml:space="preserve"> </w:t>
      </w:r>
    </w:p>
    <w:p w:rsidR="003862F2" w:rsidRDefault="003862F2" w:rsidP="003862F2">
      <w:pPr>
        <w:pStyle w:val="NormalWeb"/>
        <w:numPr>
          <w:ilvl w:val="0"/>
          <w:numId w:val="1"/>
        </w:numPr>
      </w:pPr>
      <w:r>
        <w:t xml:space="preserve">Torpedo </w:t>
      </w:r>
    </w:p>
    <w:p w:rsidR="003862F2" w:rsidRDefault="003862F2" w:rsidP="003862F2">
      <w:pPr>
        <w:pStyle w:val="NormalWeb"/>
        <w:numPr>
          <w:ilvl w:val="0"/>
          <w:numId w:val="1"/>
        </w:numPr>
      </w:pPr>
      <w:r>
        <w:t xml:space="preserve">Remington </w:t>
      </w:r>
    </w:p>
    <w:p w:rsidR="003862F2" w:rsidRDefault="003862F2" w:rsidP="003862F2">
      <w:pPr>
        <w:pStyle w:val="NormalWeb"/>
        <w:numPr>
          <w:ilvl w:val="0"/>
          <w:numId w:val="1"/>
        </w:numPr>
      </w:pPr>
      <w:proofErr w:type="spellStart"/>
      <w:r>
        <w:t>Underwood</w:t>
      </w:r>
      <w:proofErr w:type="spellEnd"/>
      <w:r>
        <w:t xml:space="preserve"> </w:t>
      </w:r>
    </w:p>
    <w:p w:rsidR="003862F2" w:rsidRPr="003862F2" w:rsidRDefault="003862F2">
      <w:pPr>
        <w:rPr>
          <w:b/>
        </w:rPr>
      </w:pPr>
      <w:r w:rsidRPr="003862F2">
        <w:rPr>
          <w:b/>
        </w:rPr>
        <w:t xml:space="preserve">Distribuciones de teclado para </w:t>
      </w:r>
      <w:proofErr w:type="spellStart"/>
      <w:r w:rsidRPr="003862F2">
        <w:rPr>
          <w:b/>
        </w:rPr>
        <w:t>maquinas</w:t>
      </w:r>
      <w:proofErr w:type="spellEnd"/>
      <w:r w:rsidRPr="003862F2">
        <w:rPr>
          <w:b/>
        </w:rPr>
        <w:t xml:space="preserve"> de escribir</w:t>
      </w:r>
    </w:p>
    <w:p w:rsidR="003862F2" w:rsidRDefault="003862F2">
      <w:r>
        <w:t xml:space="preserve">El </w:t>
      </w:r>
      <w:r>
        <w:rPr>
          <w:b/>
          <w:bCs/>
        </w:rPr>
        <w:t>teclado QWERTY</w:t>
      </w:r>
      <w:r>
        <w:t xml:space="preserve"> es la </w:t>
      </w:r>
      <w:hyperlink r:id="rId16" w:tooltip="Distribución de teclado" w:history="1">
        <w:r>
          <w:rPr>
            <w:rStyle w:val="Hipervnculo"/>
          </w:rPr>
          <w:t>distribución de teclado</w:t>
        </w:r>
      </w:hyperlink>
      <w:r>
        <w:t xml:space="preserve"> más común. Fue diseñado y patentado por </w:t>
      </w:r>
      <w:hyperlink r:id="rId17" w:tooltip="Christopher Sholes" w:history="1">
        <w:r>
          <w:rPr>
            <w:rStyle w:val="Hipervnculo"/>
          </w:rPr>
          <w:t xml:space="preserve">Christopher </w:t>
        </w:r>
        <w:proofErr w:type="spellStart"/>
        <w:r>
          <w:rPr>
            <w:rStyle w:val="Hipervnculo"/>
          </w:rPr>
          <w:t>Sholes</w:t>
        </w:r>
        <w:proofErr w:type="spellEnd"/>
      </w:hyperlink>
      <w:r>
        <w:t xml:space="preserve"> en 1868, incluido en su </w:t>
      </w:r>
      <w:hyperlink r:id="rId18" w:tooltip="Máquina de escribir Sholes y Glidden" w:history="1">
        <w:r>
          <w:rPr>
            <w:rStyle w:val="Hipervnculo"/>
          </w:rPr>
          <w:t>máquina de escribir</w:t>
        </w:r>
      </w:hyperlink>
      <w:r>
        <w:t xml:space="preserve"> y vendido a </w:t>
      </w:r>
      <w:hyperlink r:id="rId19" w:tooltip="Remington" w:history="1">
        <w:r>
          <w:rPr>
            <w:rStyle w:val="Hipervnculo"/>
          </w:rPr>
          <w:t>Remington</w:t>
        </w:r>
      </w:hyperlink>
      <w:r>
        <w:t xml:space="preserve"> en 1873. Su nombre proviene de las primeras seis letras de su fila superior de teclas.</w:t>
      </w:r>
    </w:p>
    <w:p w:rsidR="003862F2" w:rsidRPr="003862F2" w:rsidRDefault="003862F2">
      <w:pPr>
        <w:rPr>
          <w:b/>
        </w:rPr>
      </w:pPr>
      <w:r w:rsidRPr="003862F2">
        <w:rPr>
          <w:b/>
        </w:rPr>
        <w:t>Que significa ITC</w:t>
      </w:r>
    </w:p>
    <w:p w:rsidR="003862F2" w:rsidRDefault="003862F2">
      <w:pPr>
        <w:rPr>
          <w:rStyle w:val="hgkelc"/>
          <w:lang w:val="es-ES"/>
        </w:rPr>
      </w:pPr>
      <w:r>
        <w:rPr>
          <w:rStyle w:val="hgkelc"/>
          <w:lang w:val="es-ES"/>
        </w:rPr>
        <w:t xml:space="preserve">Las </w:t>
      </w:r>
      <w:r>
        <w:rPr>
          <w:rStyle w:val="hgkelc"/>
          <w:b/>
          <w:bCs/>
          <w:lang w:val="es-ES"/>
        </w:rPr>
        <w:t>Tecnologías de la Información y las Comunicaciones</w:t>
      </w:r>
      <w:r>
        <w:rPr>
          <w:rStyle w:val="hgkelc"/>
          <w:lang w:val="es-ES"/>
        </w:rPr>
        <w:t xml:space="preserve"> (TIC), son el conjunto de recursos, herramientas, equipos, programas informáticos, aplicaciones, redes y medios; que permiten la compilación,</w:t>
      </w:r>
    </w:p>
    <w:p w:rsidR="003862F2" w:rsidRPr="003862F2" w:rsidRDefault="003862F2">
      <w:pPr>
        <w:rPr>
          <w:b/>
        </w:rPr>
      </w:pPr>
      <w:proofErr w:type="gramStart"/>
      <w:r w:rsidRPr="003862F2">
        <w:rPr>
          <w:b/>
        </w:rPr>
        <w:t>la</w:t>
      </w:r>
      <w:proofErr w:type="gramEnd"/>
      <w:r w:rsidRPr="003862F2">
        <w:rPr>
          <w:b/>
        </w:rPr>
        <w:t xml:space="preserve"> historia de </w:t>
      </w:r>
      <w:r w:rsidRPr="003862F2">
        <w:rPr>
          <w:b/>
        </w:rPr>
        <w:t>Word</w:t>
      </w:r>
    </w:p>
    <w:p w:rsidR="003862F2" w:rsidRDefault="003862F2">
      <w:r>
        <w:t>Microsoft Word es un procesador de textos desarrollado por Microsoft, originalmente lanzado en 1983 para sistemas operativos DOS e IBM</w:t>
      </w:r>
    </w:p>
    <w:p w:rsidR="003862F2" w:rsidRPr="003862F2" w:rsidRDefault="003862F2">
      <w:pPr>
        <w:rPr>
          <w:b/>
        </w:rPr>
      </w:pPr>
    </w:p>
    <w:p w:rsidR="003862F2" w:rsidRPr="003862F2" w:rsidRDefault="003862F2">
      <w:pPr>
        <w:rPr>
          <w:b/>
        </w:rPr>
      </w:pPr>
      <w:proofErr w:type="gramStart"/>
      <w:r w:rsidRPr="003862F2">
        <w:rPr>
          <w:b/>
        </w:rPr>
        <w:t>que</w:t>
      </w:r>
      <w:proofErr w:type="gramEnd"/>
      <w:r w:rsidRPr="003862F2">
        <w:rPr>
          <w:b/>
        </w:rPr>
        <w:t xml:space="preserve"> es </w:t>
      </w:r>
      <w:proofErr w:type="spellStart"/>
      <w:r w:rsidRPr="003862F2">
        <w:rPr>
          <w:b/>
        </w:rPr>
        <w:t>wordpad</w:t>
      </w:r>
      <w:proofErr w:type="spellEnd"/>
    </w:p>
    <w:p w:rsidR="003862F2" w:rsidRDefault="003862F2">
      <w:proofErr w:type="spellStart"/>
      <w:r>
        <w:t>Wordpad</w:t>
      </w:r>
      <w:proofErr w:type="spellEnd"/>
      <w:r>
        <w:t xml:space="preserve"> es un programa básico de procesamiento de textos incluido en la mayoría de los sistemas operativos Windows</w:t>
      </w:r>
    </w:p>
    <w:p w:rsidR="003862F2" w:rsidRDefault="003862F2">
      <w:proofErr w:type="gramStart"/>
      <w:r>
        <w:t>que</w:t>
      </w:r>
      <w:proofErr w:type="gramEnd"/>
      <w:r>
        <w:t xml:space="preserve"> es </w:t>
      </w:r>
      <w:proofErr w:type="spellStart"/>
      <w:r>
        <w:t>OpenOffice</w:t>
      </w:r>
      <w:proofErr w:type="spellEnd"/>
    </w:p>
    <w:p w:rsidR="003862F2" w:rsidRDefault="003862F2">
      <w:proofErr w:type="spellStart"/>
      <w:r>
        <w:t>OpenOffice</w:t>
      </w:r>
      <w:proofErr w:type="spellEnd"/>
      <w:r>
        <w:t xml:space="preserve"> es una suite ofimática gratuita y de código abierto, similar a Microsoft Office. Incluye aplicaciones para procesar texto</w:t>
      </w:r>
    </w:p>
    <w:p w:rsidR="003862F2" w:rsidRPr="003862F2" w:rsidRDefault="003862F2">
      <w:pPr>
        <w:rPr>
          <w:lang w:val="es-ES"/>
        </w:rPr>
      </w:pPr>
    </w:p>
    <w:sectPr w:rsidR="003862F2" w:rsidRPr="003862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D20D3"/>
    <w:multiLevelType w:val="multilevel"/>
    <w:tmpl w:val="D54C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F2"/>
    <w:rsid w:val="003862F2"/>
    <w:rsid w:val="00BE6FE5"/>
    <w:rsid w:val="00F3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8707B7-7EB5-4C19-A576-04D4A93E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862F2"/>
    <w:rPr>
      <w:color w:val="0000FF"/>
      <w:u w:val="single"/>
    </w:rPr>
  </w:style>
  <w:style w:type="character" w:customStyle="1" w:styleId="cite-bracket">
    <w:name w:val="cite-bracket"/>
    <w:basedOn w:val="Fuentedeprrafopredeter"/>
    <w:rsid w:val="003862F2"/>
  </w:style>
  <w:style w:type="paragraph" w:styleId="NormalWeb">
    <w:name w:val="Normal (Web)"/>
    <w:basedOn w:val="Normal"/>
    <w:uiPriority w:val="99"/>
    <w:semiHidden/>
    <w:unhideWhenUsed/>
    <w:rsid w:val="0038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hgkelc">
    <w:name w:val="hgkelc"/>
    <w:basedOn w:val="Fuentedeprrafopredeter"/>
    <w:rsid w:val="0038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Rep%C3%BAblica_Dominicana" TargetMode="External"/><Relationship Id="rId13" Type="http://schemas.openxmlformats.org/officeDocument/2006/relationships/hyperlink" Target="https://es.wikipedia.org/wiki/Documento" TargetMode="External"/><Relationship Id="rId18" Type="http://schemas.openxmlformats.org/officeDocument/2006/relationships/hyperlink" Target="https://es.wikipedia.org/wiki/M%C3%A1quina_de_escribir_Sholes_y_Glidde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s.wikipedia.org/wiki/Puerto_Rico" TargetMode="External"/><Relationship Id="rId12" Type="http://schemas.openxmlformats.org/officeDocument/2006/relationships/hyperlink" Target="https://es.wikipedia.org/wiki/Electr%C3%B3nica" TargetMode="External"/><Relationship Id="rId17" Type="http://schemas.openxmlformats.org/officeDocument/2006/relationships/hyperlink" Target="https://es.wikipedia.org/wiki/Christopher_Sho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Distribuci%C3%B3n_de_teclad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M%C3%A1quina_de_escribir" TargetMode="External"/><Relationship Id="rId11" Type="http://schemas.openxmlformats.org/officeDocument/2006/relationships/hyperlink" Target="https://es.wikipedia.org/wiki/Electromec%C3%A1nica" TargetMode="External"/><Relationship Id="rId5" Type="http://schemas.openxmlformats.org/officeDocument/2006/relationships/hyperlink" Target="https://es.wikipedia.org/wiki/Filipinas" TargetMode="External"/><Relationship Id="rId15" Type="http://schemas.openxmlformats.org/officeDocument/2006/relationships/hyperlink" Target="https://es.wikipedia.org/wiki/Mecanograf%C3%ADa" TargetMode="External"/><Relationship Id="rId10" Type="http://schemas.openxmlformats.org/officeDocument/2006/relationships/hyperlink" Target="https://es.wikipedia.org/wiki/Mec%C3%A1nico" TargetMode="External"/><Relationship Id="rId19" Type="http://schemas.openxmlformats.org/officeDocument/2006/relationships/hyperlink" Target="https://es.wikipedia.org/wiki/Remingt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%C3%A1quina_de_escribir" TargetMode="External"/><Relationship Id="rId14" Type="http://schemas.openxmlformats.org/officeDocument/2006/relationships/hyperlink" Target="https://es.wikipedia.org/wiki/Pape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2025-08-02T18:08:00Z</dcterms:created>
  <dcterms:modified xsi:type="dcterms:W3CDTF">2025-08-02T18:25:00Z</dcterms:modified>
</cp:coreProperties>
</file>