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DEA" w:rsidRDefault="00EB0DEA"/>
    <w:p w:rsidR="00EB0DEA" w:rsidRDefault="00EB0DEA">
      <w:r>
        <w:br w:type="page"/>
      </w:r>
    </w:p>
    <w:p w:rsidR="00EB0DEA" w:rsidRPr="00EB0DEA" w:rsidRDefault="00EB0DEA" w:rsidP="00EB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</w:p>
    <w:p w:rsidR="00EB0DEA" w:rsidRPr="00EB0DEA" w:rsidRDefault="00EB0DEA" w:rsidP="00EB0D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36"/>
          <w:szCs w:val="36"/>
          <w:lang w:eastAsia="es-GT"/>
        </w:rPr>
        <w:t>Temas de Investigación</w:t>
      </w:r>
    </w:p>
    <w:p w:rsidR="00EB0DEA" w:rsidRPr="00EB0DEA" w:rsidRDefault="00EB0DEA" w:rsidP="00EB0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1. Teoría de autómatas</w:t>
      </w:r>
    </w:p>
    <w:p w:rsidR="00EB0DEA" w:rsidRDefault="00EB0DEA" w:rsidP="00EB0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Definición y usos de los autómatas finitos deterministas (AFD)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B0DEA" w:rsidRPr="00EB0DEA" w:rsidRDefault="00EB0DEA" w:rsidP="00EB0D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gramStart"/>
      <w:r>
        <w:rPr>
          <w:rStyle w:val="hgkelc"/>
          <w:b/>
          <w:bCs/>
          <w:lang w:val="es-ES"/>
        </w:rPr>
        <w:t>para</w:t>
      </w:r>
      <w:proofErr w:type="gramEnd"/>
      <w:r>
        <w:rPr>
          <w:rStyle w:val="hgkelc"/>
          <w:b/>
          <w:bCs/>
          <w:lang w:val="es-ES"/>
        </w:rPr>
        <w:t xml:space="preserve"> cada </w:t>
      </w:r>
      <w:r>
        <w:rPr>
          <w:rStyle w:val="jpfdse"/>
          <w:b/>
          <w:bCs/>
          <w:lang w:val="es-ES"/>
        </w:rPr>
        <w:t>estado</w:t>
      </w:r>
      <w:r>
        <w:rPr>
          <w:rStyle w:val="hgkelc"/>
          <w:b/>
          <w:bCs/>
          <w:lang w:val="es-ES"/>
        </w:rPr>
        <w:t xml:space="preserve"> en que se encuentre el autómata, y con cualquier símbolo del alfabeto leído, existe siempre no más de una transición posible desde ese estado y con ese símbolo</w:t>
      </w:r>
      <w:r>
        <w:rPr>
          <w:rStyle w:val="hgkelc"/>
          <w:lang w:val="es-ES"/>
        </w:rPr>
        <w:t>.</w:t>
      </w:r>
    </w:p>
    <w:p w:rsidR="00EB0DEA" w:rsidRDefault="00EB0DEA" w:rsidP="00EB0D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Ejemplos y aplicaciones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informática y ciencias de la computación.</w:t>
      </w:r>
    </w:p>
    <w:p w:rsidR="00EB0DEA" w:rsidRPr="00EB0DEA" w:rsidRDefault="00EB0DEA" w:rsidP="00EB0DE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rPr>
          <w:noProof/>
          <w:lang w:eastAsia="es-GT"/>
        </w:rPr>
        <w:drawing>
          <wp:inline distT="0" distB="0" distL="0" distR="0">
            <wp:extent cx="1990725" cy="1050124"/>
            <wp:effectExtent l="0" t="0" r="0" b="0"/>
            <wp:docPr id="1" name="Imagen 1" descr="Cap´ıtulo 2 Autómatas fin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´ıtulo 2 Autómatas finit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18" cy="106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DEA" w:rsidRPr="00EB0DEA" w:rsidRDefault="00EB0DEA" w:rsidP="00EB0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2. Gramáticas formales</w:t>
      </w:r>
    </w:p>
    <w:p w:rsidR="00EB0DEA" w:rsidRDefault="00EB0DEA" w:rsidP="00EB0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regulares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 y ejemplos de su uso en lenguajes de programación.</w:t>
      </w:r>
    </w:p>
    <w:p w:rsidR="00EB0DEA" w:rsidRPr="00EB0DEA" w:rsidRDefault="00A93D2A" w:rsidP="00EB0DE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>
        <w:t xml:space="preserve">En </w:t>
      </w:r>
      <w:hyperlink r:id="rId6" w:tooltip="Informática" w:history="1">
        <w:r>
          <w:rPr>
            <w:rStyle w:val="Hipervnculo"/>
          </w:rPr>
          <w:t>informática</w:t>
        </w:r>
      </w:hyperlink>
      <w:r>
        <w:t xml:space="preserve"> una </w:t>
      </w:r>
      <w:r>
        <w:rPr>
          <w:b/>
          <w:bCs/>
        </w:rPr>
        <w:t>gramática regular</w:t>
      </w:r>
      <w:r>
        <w:t xml:space="preserve"> es una </w:t>
      </w:r>
      <w:hyperlink r:id="rId7" w:tooltip="Gramática formal" w:history="1">
        <w:r>
          <w:rPr>
            <w:rStyle w:val="Hipervnculo"/>
          </w:rPr>
          <w:t>gramática formal</w:t>
        </w:r>
      </w:hyperlink>
      <w:r>
        <w:t xml:space="preserve"> (V, Σ, R, S) que puede ser clasificada como regular izquierda o regular derecha. Las gramáticas regulares sólo pueden generar a los </w:t>
      </w:r>
      <w:hyperlink r:id="rId8" w:tooltip="Lenguaje regular" w:history="1">
        <w:r>
          <w:rPr>
            <w:rStyle w:val="Hipervnculo"/>
          </w:rPr>
          <w:t>lenguajes regulares</w:t>
        </w:r>
      </w:hyperlink>
      <w:r>
        <w:t xml:space="preserve"> de manera similar a los autómatas finitos y las expresiones regulares.</w:t>
      </w:r>
    </w:p>
    <w:p w:rsidR="00EB0DEA" w:rsidRDefault="00EB0DEA" w:rsidP="00EB0D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Gramáticas recursivas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explicación y diferencias con las gramáticas regulares.</w:t>
      </w:r>
    </w:p>
    <w:p w:rsidR="00A93D2A" w:rsidRPr="00EB0DEA" w:rsidRDefault="00A93D2A" w:rsidP="00A93D2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bookmarkStart w:id="0" w:name="_GoBack"/>
      <w:bookmarkEnd w:id="0"/>
    </w:p>
    <w:p w:rsidR="00EB0DEA" w:rsidRPr="00EB0DEA" w:rsidRDefault="00EB0DEA" w:rsidP="00EB0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3. Análisis léxico</w:t>
      </w:r>
    </w:p>
    <w:p w:rsidR="00EB0DEA" w:rsidRPr="00EB0DEA" w:rsidRDefault="00EB0DEA" w:rsidP="00EB0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proofErr w:type="spellStart"/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Tokenización</w:t>
      </w:r>
      <w:proofErr w:type="spellEnd"/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es y cómo se usa en el proceso de compilación.</w:t>
      </w:r>
    </w:p>
    <w:p w:rsidR="00EB0DEA" w:rsidRPr="00EB0DEA" w:rsidRDefault="00EB0DEA" w:rsidP="00EB0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Expresiones regulares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su función en el análisis léxico.</w:t>
      </w:r>
    </w:p>
    <w:p w:rsidR="00EB0DEA" w:rsidRPr="00EB0DEA" w:rsidRDefault="00EB0DEA" w:rsidP="00EB0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palabras clave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cómo se identifican en los lenguajes de programación.</w:t>
      </w:r>
    </w:p>
    <w:p w:rsidR="00EB0DEA" w:rsidRPr="00EB0DEA" w:rsidRDefault="00EB0DEA" w:rsidP="00EB0D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Identificación de </w:t>
      </w:r>
      <w:proofErr w:type="spellStart"/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tokens</w:t>
      </w:r>
      <w:proofErr w:type="spellEnd"/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clasificación y ejemplos prácticos.</w:t>
      </w:r>
    </w:p>
    <w:p w:rsidR="00EB0DEA" w:rsidRPr="00EB0DEA" w:rsidRDefault="00EB0DEA" w:rsidP="00EB0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4. Análisis sintáctico</w:t>
      </w:r>
    </w:p>
    <w:p w:rsidR="00EB0DEA" w:rsidRPr="00EB0DEA" w:rsidRDefault="00EB0DEA" w:rsidP="00EB0D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Tipos de análisis sintáctico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B0DEA" w:rsidRPr="00EB0DEA" w:rsidRDefault="00EB0DEA" w:rsidP="00EB0D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lastRenderedPageBreak/>
        <w:t>Análisis sintáctico descendente.</w:t>
      </w:r>
    </w:p>
    <w:p w:rsidR="00EB0DEA" w:rsidRPr="00EB0DEA" w:rsidRDefault="00EB0DEA" w:rsidP="00EB0DEA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 ascendente.</w:t>
      </w:r>
    </w:p>
    <w:p w:rsidR="00EB0DEA" w:rsidRPr="00EB0DEA" w:rsidRDefault="00EB0DEA" w:rsidP="00EB0D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Árboles de análisis sintáctico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qué son y cómo ayudan en la estructura de los programas.</w:t>
      </w:r>
    </w:p>
    <w:p w:rsidR="00EB0DEA" w:rsidRPr="00EB0DEA" w:rsidRDefault="00EB0DEA" w:rsidP="00EB0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5. Algoritmos de análisis de cadenas</w:t>
      </w:r>
    </w:p>
    <w:p w:rsidR="00EB0DEA" w:rsidRPr="00EB0DEA" w:rsidRDefault="00EB0DEA" w:rsidP="00EB0D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Algoritmo de </w:t>
      </w:r>
      <w:proofErr w:type="spellStart"/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Boyer</w:t>
      </w:r>
      <w:proofErr w:type="spellEnd"/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-Moore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concepto, funcionamiento y su aplicación en la búsqueda de cadenas dentro de textos o programas.</w:t>
      </w:r>
    </w:p>
    <w:p w:rsidR="00EB0DEA" w:rsidRPr="00EB0DEA" w:rsidRDefault="00EB0DEA" w:rsidP="00EB0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6. Compiladores e intérpretes</w:t>
      </w:r>
    </w:p>
    <w:p w:rsidR="00EB0DEA" w:rsidRPr="00EB0DEA" w:rsidRDefault="00EB0DEA" w:rsidP="00EB0D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Estructura de un compilador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definición y componentes.</w:t>
      </w:r>
    </w:p>
    <w:p w:rsidR="00EB0DEA" w:rsidRPr="00EB0DEA" w:rsidRDefault="00EB0DEA" w:rsidP="00EB0D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Fases del compilador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</w:t>
      </w:r>
    </w:p>
    <w:p w:rsidR="00EB0DEA" w:rsidRPr="00EB0DEA" w:rsidRDefault="00EB0DEA" w:rsidP="00EB0D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léxico.</w:t>
      </w:r>
    </w:p>
    <w:p w:rsidR="00EB0DEA" w:rsidRPr="00EB0DEA" w:rsidRDefault="00EB0DEA" w:rsidP="00EB0D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Análisis sintáctico.</w:t>
      </w:r>
    </w:p>
    <w:p w:rsidR="00EB0DEA" w:rsidRPr="00EB0DEA" w:rsidRDefault="00EB0DEA" w:rsidP="00EB0D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Generación de código.</w:t>
      </w:r>
    </w:p>
    <w:p w:rsidR="00EB0DEA" w:rsidRPr="00EB0DEA" w:rsidRDefault="00EB0DEA" w:rsidP="00EB0DEA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Optimización de código.</w:t>
      </w:r>
    </w:p>
    <w:p w:rsidR="00EB0DEA" w:rsidRPr="00EB0DEA" w:rsidRDefault="00EB0DEA" w:rsidP="00EB0DE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Lenguajes de programación utilizados en la creación de compiladores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como </w:t>
      </w:r>
      <w:proofErr w:type="spellStart"/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Lex</w:t>
      </w:r>
      <w:proofErr w:type="spellEnd"/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 y </w:t>
      </w:r>
      <w:proofErr w:type="spellStart"/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Yacc</w:t>
      </w:r>
      <w:proofErr w:type="spellEnd"/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.</w:t>
      </w:r>
    </w:p>
    <w:p w:rsidR="00EB0DEA" w:rsidRPr="00EB0DEA" w:rsidRDefault="00EB0DEA" w:rsidP="00EB0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7. Aplicaciones prácticas de autómatas</w:t>
      </w:r>
    </w:p>
    <w:p w:rsidR="00EB0DEA" w:rsidRPr="00EB0DEA" w:rsidRDefault="00EB0DEA" w:rsidP="00EB0D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Reconocimiento de patrones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en diferentes áreas.</w:t>
      </w:r>
    </w:p>
    <w:p w:rsidR="00EB0DEA" w:rsidRPr="00EB0DEA" w:rsidRDefault="00EB0DEA" w:rsidP="00EB0D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Procesamiento de lenguaje natural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 y su uso en inteligencia artificial.</w:t>
      </w:r>
    </w:p>
    <w:p w:rsidR="00EB0DEA" w:rsidRPr="00EB0DEA" w:rsidRDefault="00EB0DEA" w:rsidP="00EB0DE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Análisis de texto y minería de datos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: su importancia en el análisis de información.</w:t>
      </w:r>
    </w:p>
    <w:p w:rsidR="00EB0DEA" w:rsidRPr="00EB0DEA" w:rsidRDefault="00EB0DEA" w:rsidP="00EB0D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7"/>
          <w:szCs w:val="27"/>
          <w:lang w:eastAsia="es-GT"/>
        </w:rPr>
        <w:t>8. Lenguaje de programación C y C++</w:t>
      </w:r>
    </w:p>
    <w:p w:rsidR="00EB0DEA" w:rsidRPr="00EB0DEA" w:rsidRDefault="00EB0DEA" w:rsidP="00EB0D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Librerías fundamentales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 xml:space="preserve">: </w:t>
      </w: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 xml:space="preserve">STDIO y CONIO, 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un resumen de las funciones de cada una.</w:t>
      </w:r>
    </w:p>
    <w:p w:rsidR="00EB0DEA" w:rsidRPr="00EB0DEA" w:rsidRDefault="00EB0DEA" w:rsidP="00EB0D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Lista de 10 librerías más comunes en C/C++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, además de las ya mencionadas.</w:t>
      </w:r>
    </w:p>
    <w:p w:rsidR="00EB0DEA" w:rsidRPr="00EB0DEA" w:rsidRDefault="00EB0DEA" w:rsidP="00EB0DE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b/>
          <w:bCs/>
          <w:sz w:val="24"/>
          <w:szCs w:val="24"/>
          <w:lang w:eastAsia="es-GT"/>
        </w:rPr>
        <w:t>Manejadores de formatos para diferentes tipos de datos</w:t>
      </w: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t>, con ejemplos de uso en código.</w:t>
      </w:r>
    </w:p>
    <w:p w:rsidR="00EB0DEA" w:rsidRPr="00EB0DEA" w:rsidRDefault="00EB0DEA" w:rsidP="00EB0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GT"/>
        </w:rPr>
      </w:pPr>
      <w:r w:rsidRPr="00EB0DEA">
        <w:rPr>
          <w:rFonts w:ascii="Times New Roman" w:eastAsia="Times New Roman" w:hAnsi="Times New Roman" w:cs="Times New Roman"/>
          <w:sz w:val="24"/>
          <w:szCs w:val="24"/>
          <w:lang w:eastAsia="es-GT"/>
        </w:rPr>
        <w:pict>
          <v:rect id="_x0000_i1025" style="width:0;height:1.5pt" o:hralign="center" o:hrstd="t" o:hr="t" fillcolor="#a0a0a0" stroked="f"/>
        </w:pict>
      </w:r>
    </w:p>
    <w:p w:rsidR="007D11F4" w:rsidRDefault="007D11F4"/>
    <w:sectPr w:rsidR="007D11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5CC"/>
    <w:multiLevelType w:val="multilevel"/>
    <w:tmpl w:val="1C0E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232A3"/>
    <w:multiLevelType w:val="multilevel"/>
    <w:tmpl w:val="864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5B06F5"/>
    <w:multiLevelType w:val="multilevel"/>
    <w:tmpl w:val="3BB2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62919"/>
    <w:multiLevelType w:val="multilevel"/>
    <w:tmpl w:val="985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131C91"/>
    <w:multiLevelType w:val="multilevel"/>
    <w:tmpl w:val="33F8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C43284"/>
    <w:multiLevelType w:val="multilevel"/>
    <w:tmpl w:val="59B4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C90C1D"/>
    <w:multiLevelType w:val="multilevel"/>
    <w:tmpl w:val="B3C62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C4305"/>
    <w:multiLevelType w:val="multilevel"/>
    <w:tmpl w:val="955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EA"/>
    <w:rsid w:val="00270ECC"/>
    <w:rsid w:val="007D11F4"/>
    <w:rsid w:val="00A93D2A"/>
    <w:rsid w:val="00E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B21E45-35A2-4FD0-BCC3-86664C9B4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B0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tulo3">
    <w:name w:val="heading 3"/>
    <w:basedOn w:val="Normal"/>
    <w:link w:val="Ttulo3Car"/>
    <w:uiPriority w:val="9"/>
    <w:qFormat/>
    <w:rsid w:val="00EB0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B0DEA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Ttulo3Car">
    <w:name w:val="Título 3 Car"/>
    <w:basedOn w:val="Fuentedeprrafopredeter"/>
    <w:link w:val="Ttulo3"/>
    <w:uiPriority w:val="9"/>
    <w:rsid w:val="00EB0DEA"/>
    <w:rPr>
      <w:rFonts w:ascii="Times New Roman" w:eastAsia="Times New Roman" w:hAnsi="Times New Roman" w:cs="Times New Roman"/>
      <w:b/>
      <w:bCs/>
      <w:sz w:val="27"/>
      <w:szCs w:val="27"/>
      <w:lang w:eastAsia="es-GT"/>
    </w:rPr>
  </w:style>
  <w:style w:type="character" w:styleId="Textoennegrita">
    <w:name w:val="Strong"/>
    <w:basedOn w:val="Fuentedeprrafopredeter"/>
    <w:uiPriority w:val="22"/>
    <w:qFormat/>
    <w:rsid w:val="00EB0DEA"/>
    <w:rPr>
      <w:b/>
      <w:bCs/>
    </w:rPr>
  </w:style>
  <w:style w:type="character" w:customStyle="1" w:styleId="hgkelc">
    <w:name w:val="hgkelc"/>
    <w:basedOn w:val="Fuentedeprrafopredeter"/>
    <w:rsid w:val="00EB0DEA"/>
  </w:style>
  <w:style w:type="character" w:customStyle="1" w:styleId="jpfdse">
    <w:name w:val="jpfdse"/>
    <w:basedOn w:val="Fuentedeprrafopredeter"/>
    <w:rsid w:val="00EB0DEA"/>
  </w:style>
  <w:style w:type="character" w:styleId="Hipervnculo">
    <w:name w:val="Hyperlink"/>
    <w:basedOn w:val="Fuentedeprrafopredeter"/>
    <w:uiPriority w:val="99"/>
    <w:semiHidden/>
    <w:unhideWhenUsed/>
    <w:rsid w:val="00A93D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Lenguaje_regul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Gram%C3%A1tica_form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Inform%C3%A1tic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2025-03-10T16:16:00Z</dcterms:created>
  <dcterms:modified xsi:type="dcterms:W3CDTF">2025-03-10T16:43:00Z</dcterms:modified>
</cp:coreProperties>
</file>