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98" w:rsidRDefault="00A62798" w:rsidP="00A62798">
      <w:pPr>
        <w:jc w:val="center"/>
        <w:rPr>
          <w:b/>
          <w:sz w:val="36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5CC86362" wp14:editId="0E998371">
            <wp:simplePos x="0" y="0"/>
            <wp:positionH relativeFrom="margin">
              <wp:posOffset>5378305</wp:posOffset>
            </wp:positionH>
            <wp:positionV relativeFrom="paragraph">
              <wp:posOffset>107590</wp:posOffset>
            </wp:positionV>
            <wp:extent cx="1082675" cy="1034415"/>
            <wp:effectExtent l="190500" t="190500" r="193675" b="184785"/>
            <wp:wrapNone/>
            <wp:docPr id="3" name="Imagen 3" descr="Centro GNet - Servicios | Santa Cruz Na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o GNet - Servicios | Santa Cruz Naran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2543B8D" wp14:editId="647D5E39">
            <wp:simplePos x="0" y="0"/>
            <wp:positionH relativeFrom="page">
              <wp:posOffset>330965</wp:posOffset>
            </wp:positionH>
            <wp:positionV relativeFrom="paragraph">
              <wp:posOffset>37266</wp:posOffset>
            </wp:positionV>
            <wp:extent cx="1227221" cy="1227221"/>
            <wp:effectExtent l="190500" t="190500" r="182880" b="182880"/>
            <wp:wrapNone/>
            <wp:docPr id="2" name="Imagen 2" descr="INED Santa Cruz Naranjo, Santa Ro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ED Santa Cruz Naranjo, Santa Ros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21" cy="1227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F68">
        <w:rPr>
          <w:b/>
          <w:sz w:val="36"/>
        </w:rPr>
        <w:t>Instituto nacional de educación</w:t>
      </w:r>
      <w:r>
        <w:rPr>
          <w:b/>
          <w:sz w:val="36"/>
        </w:rPr>
        <w:t xml:space="preserve"> </w:t>
      </w:r>
      <w:r w:rsidRPr="00975F68">
        <w:rPr>
          <w:b/>
          <w:sz w:val="36"/>
        </w:rPr>
        <w:t>diversificado</w:t>
      </w:r>
    </w:p>
    <w:p w:rsidR="00A62798" w:rsidRDefault="00A62798" w:rsidP="00A62798">
      <w:pPr>
        <w:jc w:val="center"/>
        <w:rPr>
          <w:b/>
          <w:sz w:val="36"/>
        </w:rPr>
      </w:pPr>
      <w:r>
        <w:rPr>
          <w:b/>
          <w:sz w:val="36"/>
        </w:rPr>
        <w:t>INED</w:t>
      </w:r>
    </w:p>
    <w:p w:rsidR="00A62798" w:rsidRDefault="00A62798" w:rsidP="00A62798">
      <w:pPr>
        <w:ind w:firstLine="708"/>
        <w:rPr>
          <w:b/>
          <w:sz w:val="36"/>
        </w:rPr>
      </w:pPr>
    </w:p>
    <w:p w:rsidR="00A62798" w:rsidRDefault="00A62798" w:rsidP="00A62798">
      <w:pPr>
        <w:ind w:firstLine="708"/>
        <w:rPr>
          <w:b/>
          <w:sz w:val="36"/>
        </w:rPr>
      </w:pPr>
    </w:p>
    <w:p w:rsidR="00A62798" w:rsidRPr="008C29A1" w:rsidRDefault="00A62798" w:rsidP="00A62798">
      <w:pPr>
        <w:rPr>
          <w:rFonts w:asciiTheme="majorHAnsi" w:hAnsiTheme="majorHAnsi" w:cs="David"/>
          <w:b/>
          <w:sz w:val="36"/>
        </w:rPr>
      </w:pPr>
      <w:r w:rsidRPr="008C29A1">
        <w:rPr>
          <w:rFonts w:cs="David"/>
          <w:b/>
          <w:sz w:val="36"/>
        </w:rPr>
        <w:t>NOMBRES</w:t>
      </w:r>
      <w:r w:rsidRPr="008C29A1">
        <w:rPr>
          <w:rFonts w:asciiTheme="majorHAnsi" w:hAnsiTheme="majorHAnsi" w:cs="David"/>
          <w:b/>
          <w:sz w:val="36"/>
        </w:rPr>
        <w:t xml:space="preserve">: </w:t>
      </w:r>
      <w:r w:rsidRPr="008C29A1">
        <w:rPr>
          <w:rFonts w:asciiTheme="majorHAnsi" w:hAnsiTheme="majorHAnsi" w:cs="David"/>
          <w:b/>
          <w:sz w:val="36"/>
        </w:rPr>
        <w:tab/>
      </w:r>
    </w:p>
    <w:p w:rsidR="00A62798" w:rsidRPr="004B168B" w:rsidRDefault="00A62798" w:rsidP="00A62798">
      <w:pPr>
        <w:ind w:firstLine="708"/>
        <w:rPr>
          <w:b/>
          <w:sz w:val="36"/>
        </w:rPr>
      </w:pPr>
      <w:proofErr w:type="spellStart"/>
      <w:r w:rsidRPr="004B168B">
        <w:rPr>
          <w:sz w:val="24"/>
        </w:rPr>
        <w:t>Selvin</w:t>
      </w:r>
      <w:proofErr w:type="spellEnd"/>
      <w:r w:rsidRPr="004B168B">
        <w:rPr>
          <w:sz w:val="24"/>
        </w:rPr>
        <w:t xml:space="preserve"> Giovanni Paniagua Martínez </w:t>
      </w:r>
      <w:r>
        <w:rPr>
          <w:sz w:val="24"/>
        </w:rPr>
        <w:t>“</w:t>
      </w:r>
      <w:r w:rsidRPr="004B168B">
        <w:rPr>
          <w:sz w:val="24"/>
        </w:rPr>
        <w:t>1691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Jefferson Roberto Ortiz </w:t>
      </w:r>
      <w:proofErr w:type="spellStart"/>
      <w:r w:rsidRPr="004B168B">
        <w:rPr>
          <w:sz w:val="24"/>
        </w:rPr>
        <w:t>Yan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1651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Bryan Arturo </w:t>
      </w:r>
      <w:proofErr w:type="spellStart"/>
      <w:r w:rsidRPr="004B168B">
        <w:rPr>
          <w:sz w:val="24"/>
        </w:rPr>
        <w:t>Guitz</w:t>
      </w:r>
      <w:proofErr w:type="spellEnd"/>
      <w:r w:rsidRPr="004B168B">
        <w:rPr>
          <w:sz w:val="24"/>
        </w:rPr>
        <w:t xml:space="preserve"> Jolón </w:t>
      </w:r>
      <w:r>
        <w:rPr>
          <w:sz w:val="24"/>
        </w:rPr>
        <w:t>“</w:t>
      </w:r>
      <w:r w:rsidRPr="004B168B">
        <w:rPr>
          <w:sz w:val="24"/>
        </w:rPr>
        <w:t>1735</w:t>
      </w:r>
      <w:r>
        <w:rPr>
          <w:sz w:val="24"/>
        </w:rPr>
        <w:t>”</w:t>
      </w:r>
    </w:p>
    <w:p w:rsidR="00A62798" w:rsidRDefault="00A62798" w:rsidP="00A62798">
      <w:pPr>
        <w:ind w:firstLine="708"/>
        <w:rPr>
          <w:sz w:val="24"/>
        </w:rPr>
      </w:pPr>
      <w:r>
        <w:rPr>
          <w:sz w:val="24"/>
        </w:rPr>
        <w:t>Ne</w:t>
      </w:r>
      <w:r w:rsidRPr="004B168B">
        <w:rPr>
          <w:sz w:val="24"/>
        </w:rPr>
        <w:t xml:space="preserve">stor Adolfo Guillen Ramírez </w:t>
      </w:r>
      <w:r>
        <w:rPr>
          <w:sz w:val="24"/>
        </w:rPr>
        <w:t>“</w:t>
      </w:r>
      <w:r w:rsidRPr="004B168B">
        <w:rPr>
          <w:sz w:val="24"/>
        </w:rPr>
        <w:t>1686</w:t>
      </w:r>
      <w:r>
        <w:rPr>
          <w:sz w:val="24"/>
        </w:rPr>
        <w:t>”</w:t>
      </w:r>
    </w:p>
    <w:p w:rsidR="00A62798" w:rsidRDefault="00A62798" w:rsidP="00A62798">
      <w:pPr>
        <w:ind w:firstLine="708"/>
        <w:rPr>
          <w:sz w:val="24"/>
        </w:rPr>
      </w:pPr>
      <w:proofErr w:type="spellStart"/>
      <w:r>
        <w:rPr>
          <w:sz w:val="24"/>
        </w:rPr>
        <w:t>Sende</w:t>
      </w:r>
      <w:r w:rsidRPr="004B168B">
        <w:rPr>
          <w:sz w:val="24"/>
        </w:rPr>
        <w:t>r</w:t>
      </w:r>
      <w:proofErr w:type="spellEnd"/>
      <w:r w:rsidRPr="004B168B">
        <w:rPr>
          <w:sz w:val="24"/>
        </w:rPr>
        <w:t xml:space="preserve"> Ariel </w:t>
      </w:r>
      <w:proofErr w:type="spellStart"/>
      <w:r w:rsidRPr="004B168B">
        <w:rPr>
          <w:sz w:val="24"/>
        </w:rPr>
        <w:t>Donis</w:t>
      </w:r>
      <w:proofErr w:type="spellEnd"/>
      <w:r w:rsidRPr="004B168B">
        <w:rPr>
          <w:sz w:val="24"/>
        </w:rPr>
        <w:t xml:space="preserve"> </w:t>
      </w:r>
      <w:proofErr w:type="spellStart"/>
      <w:r w:rsidRPr="004B168B">
        <w:rPr>
          <w:sz w:val="24"/>
        </w:rPr>
        <w:t>Yuman</w:t>
      </w:r>
      <w:proofErr w:type="spellEnd"/>
      <w:r w:rsidRPr="004B168B">
        <w:rPr>
          <w:sz w:val="24"/>
        </w:rPr>
        <w:t xml:space="preserve"> </w:t>
      </w:r>
      <w:r>
        <w:rPr>
          <w:sz w:val="24"/>
        </w:rPr>
        <w:t>“</w:t>
      </w:r>
      <w:r w:rsidRPr="004B168B">
        <w:rPr>
          <w:sz w:val="24"/>
        </w:rPr>
        <w:t>1690</w:t>
      </w:r>
      <w:r>
        <w:rPr>
          <w:sz w:val="24"/>
        </w:rPr>
        <w:t>”</w:t>
      </w:r>
    </w:p>
    <w:p w:rsidR="00A62798" w:rsidRPr="004B168B" w:rsidRDefault="00A62798" w:rsidP="00A62798">
      <w:pPr>
        <w:ind w:firstLine="708"/>
        <w:rPr>
          <w:sz w:val="24"/>
        </w:rPr>
      </w:pPr>
      <w:r w:rsidRPr="004B168B">
        <w:rPr>
          <w:sz w:val="24"/>
        </w:rPr>
        <w:t xml:space="preserve">Juan Argenis Rafael </w:t>
      </w:r>
      <w:proofErr w:type="gramStart"/>
      <w:r w:rsidRPr="004B168B">
        <w:rPr>
          <w:sz w:val="24"/>
        </w:rPr>
        <w:t>Castellanos</w:t>
      </w:r>
      <w:r>
        <w:rPr>
          <w:sz w:val="24"/>
        </w:rPr>
        <w:t xml:space="preserve">  ”</w:t>
      </w:r>
      <w:proofErr w:type="gramEnd"/>
      <w:r>
        <w:rPr>
          <w:sz w:val="24"/>
        </w:rPr>
        <w:t>1681”</w:t>
      </w:r>
    </w:p>
    <w:p w:rsidR="00A62798" w:rsidRPr="004B168B" w:rsidRDefault="00A62798" w:rsidP="00A62798">
      <w:pPr>
        <w:rPr>
          <w:sz w:val="24"/>
        </w:rPr>
      </w:pPr>
    </w:p>
    <w:p w:rsidR="00A62798" w:rsidRDefault="00A62798" w:rsidP="00A62798">
      <w:pPr>
        <w:rPr>
          <w:b/>
          <w:sz w:val="36"/>
        </w:rPr>
      </w:pPr>
    </w:p>
    <w:p w:rsidR="00A62798" w:rsidRDefault="00A62798" w:rsidP="00A62798">
      <w:pPr>
        <w:rPr>
          <w:b/>
          <w:sz w:val="36"/>
        </w:rPr>
      </w:pPr>
    </w:p>
    <w:p w:rsidR="00A62798" w:rsidRDefault="00A62798" w:rsidP="00A62798">
      <w:pPr>
        <w:rPr>
          <w:sz w:val="24"/>
        </w:rPr>
      </w:pPr>
      <w:r w:rsidRPr="008C29A1">
        <w:rPr>
          <w:b/>
          <w:sz w:val="36"/>
        </w:rPr>
        <w:t>GRADO</w:t>
      </w:r>
      <w:r w:rsidRPr="004B168B">
        <w:rPr>
          <w:b/>
          <w:sz w:val="36"/>
        </w:rPr>
        <w:t>:</w:t>
      </w:r>
      <w:r>
        <w:rPr>
          <w:sz w:val="36"/>
        </w:rPr>
        <w:t xml:space="preserve"> </w:t>
      </w:r>
      <w:r w:rsidRPr="004B168B">
        <w:rPr>
          <w:sz w:val="24"/>
        </w:rPr>
        <w:t>5TO BACHILLERATO EN COMPUTACION</w:t>
      </w:r>
    </w:p>
    <w:p w:rsidR="00A62798" w:rsidRPr="004B168B" w:rsidRDefault="00A62798" w:rsidP="00A62798">
      <w:pPr>
        <w:rPr>
          <w:sz w:val="36"/>
        </w:rPr>
      </w:pPr>
      <w:r>
        <w:rPr>
          <w:b/>
          <w:sz w:val="36"/>
        </w:rPr>
        <w:t xml:space="preserve">MATERIA: </w:t>
      </w:r>
      <w:r>
        <w:rPr>
          <w:sz w:val="24"/>
        </w:rPr>
        <w:t>Reparación</w:t>
      </w:r>
    </w:p>
    <w:p w:rsidR="00A62798" w:rsidRPr="00B95BA2" w:rsidRDefault="00A62798" w:rsidP="00A62798">
      <w:pPr>
        <w:rPr>
          <w:sz w:val="36"/>
        </w:rPr>
      </w:pPr>
      <w:r w:rsidRPr="00B95BA2">
        <w:rPr>
          <w:b/>
          <w:sz w:val="36"/>
        </w:rPr>
        <w:t>TEMA:</w:t>
      </w:r>
      <w:r>
        <w:rPr>
          <w:sz w:val="36"/>
        </w:rPr>
        <w:t xml:space="preserve"> Trabajo parte 5</w:t>
      </w:r>
    </w:p>
    <w:p w:rsidR="00A62798" w:rsidRDefault="00A62798" w:rsidP="00A62798">
      <w:pPr>
        <w:rPr>
          <w:sz w:val="36"/>
        </w:rPr>
      </w:pPr>
    </w:p>
    <w:p w:rsidR="00A62798" w:rsidRDefault="00A62798" w:rsidP="00A62798">
      <w:pPr>
        <w:rPr>
          <w:sz w:val="36"/>
        </w:rPr>
      </w:pPr>
    </w:p>
    <w:p w:rsidR="00A62798" w:rsidRDefault="00A62798" w:rsidP="00A62798">
      <w:pPr>
        <w:rPr>
          <w:sz w:val="36"/>
        </w:rPr>
      </w:pPr>
    </w:p>
    <w:p w:rsidR="00A62798" w:rsidRPr="00A15F6E" w:rsidRDefault="00A62798" w:rsidP="00A62798">
      <w:pPr>
        <w:rPr>
          <w:sz w:val="36"/>
        </w:rPr>
      </w:pPr>
    </w:p>
    <w:p w:rsidR="00810EB7" w:rsidRDefault="00A62798" w:rsidP="00A62798">
      <w:pPr>
        <w:ind w:left="3540" w:firstLine="708"/>
        <w:rPr>
          <w:sz w:val="32"/>
          <w:szCs w:val="32"/>
        </w:rPr>
      </w:pPr>
      <w:r w:rsidRPr="004B168B">
        <w:rPr>
          <w:b/>
          <w:sz w:val="36"/>
        </w:rPr>
        <w:t>FECHA:</w:t>
      </w:r>
      <w:r>
        <w:rPr>
          <w:b/>
          <w:sz w:val="36"/>
        </w:rPr>
        <w:t xml:space="preserve"> 24/06/202</w:t>
      </w:r>
      <w:r>
        <w:rPr>
          <w:b/>
          <w:sz w:val="36"/>
        </w:rPr>
        <w:t>5</w:t>
      </w:r>
      <w:r w:rsidR="00810EB7">
        <w:br w:type="page"/>
      </w:r>
      <w:r w:rsidR="00B8644D" w:rsidRPr="00B8644D">
        <w:rPr>
          <w:sz w:val="32"/>
          <w:szCs w:val="32"/>
        </w:rPr>
        <w:t>Pasos</w:t>
      </w:r>
      <w:r w:rsidR="00B8644D">
        <w:rPr>
          <w:sz w:val="32"/>
          <w:szCs w:val="32"/>
        </w:rPr>
        <w:t xml:space="preserve"> del trabajo</w:t>
      </w:r>
    </w:p>
    <w:p w:rsidR="00A62798" w:rsidRDefault="00A62798" w:rsidP="00B8644D">
      <w:pPr>
        <w:ind w:left="2124" w:firstLine="708"/>
        <w:rPr>
          <w:sz w:val="32"/>
          <w:szCs w:val="32"/>
        </w:rPr>
      </w:pPr>
    </w:p>
    <w:p w:rsidR="00A62798" w:rsidRDefault="00A62798" w:rsidP="00B8644D">
      <w:pPr>
        <w:ind w:left="2124" w:firstLine="708"/>
        <w:rPr>
          <w:sz w:val="32"/>
          <w:szCs w:val="32"/>
        </w:rPr>
      </w:pPr>
    </w:p>
    <w:p w:rsidR="00A62798" w:rsidRPr="00A62798" w:rsidRDefault="00A62798" w:rsidP="00A62798">
      <w:pPr>
        <w:pStyle w:val="Prrafodelista"/>
        <w:numPr>
          <w:ilvl w:val="0"/>
          <w:numId w:val="29"/>
        </w:numPr>
      </w:pPr>
      <w:r w:rsidRPr="00A627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GT"/>
        </w:rPr>
        <w:t>1.SOLUCIÓN DE PROBLEMAS DE SOFTWARE</w:t>
      </w:r>
    </w:p>
    <w:p w:rsidR="00B8644D" w:rsidRPr="00B8644D" w:rsidRDefault="00B8644D" w:rsidP="00B8644D">
      <w:pPr>
        <w:ind w:left="2124" w:firstLine="708"/>
        <w:rPr>
          <w:sz w:val="32"/>
          <w:szCs w:val="32"/>
        </w:rPr>
      </w:pP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Identificar el problema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Reiniciar el equipo o el software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Verificar conexión a internet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Buscar actualizaciones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Ejecutar como administrador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Reinstalar el software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Usar herramientas de solución de problemas</w:t>
      </w:r>
    </w:p>
    <w:p w:rsidR="00B8644D" w:rsidRDefault="00B8644D" w:rsidP="00B8644D">
      <w:pPr>
        <w:pStyle w:val="Prrafodelista"/>
        <w:numPr>
          <w:ilvl w:val="0"/>
          <w:numId w:val="25"/>
        </w:numPr>
      </w:pPr>
      <w:r>
        <w:t>Revisar configuraciones</w:t>
      </w:r>
    </w:p>
    <w:p w:rsidR="00B8644D" w:rsidRDefault="00B8644D" w:rsidP="00A62798">
      <w:pPr>
        <w:pStyle w:val="Prrafodelista"/>
        <w:numPr>
          <w:ilvl w:val="0"/>
          <w:numId w:val="25"/>
        </w:numPr>
      </w:pPr>
      <w:r>
        <w:t>Consultar documentación o soporte</w:t>
      </w:r>
    </w:p>
    <w:p w:rsidR="00A62798" w:rsidRPr="00810EB7" w:rsidRDefault="00A62798" w:rsidP="00A62798">
      <w:pPr>
        <w:pStyle w:val="Ttulo3"/>
        <w:spacing w:before="240"/>
        <w:jc w:val="center"/>
        <w:rPr>
          <w:sz w:val="32"/>
          <w:szCs w:val="32"/>
          <w:u w:val="single"/>
        </w:rPr>
      </w:pPr>
      <w:r w:rsidRPr="00810EB7">
        <w:rPr>
          <w:rStyle w:val="Textoennegrita"/>
          <w:b/>
          <w:bCs/>
          <w:sz w:val="32"/>
          <w:szCs w:val="32"/>
          <w:u w:val="single"/>
        </w:rPr>
        <w:t>2.</w:t>
      </w:r>
      <w:r>
        <w:rPr>
          <w:rStyle w:val="Textoennegrita"/>
          <w:b/>
          <w:bCs/>
          <w:sz w:val="32"/>
          <w:szCs w:val="32"/>
          <w:u w:val="single"/>
        </w:rPr>
        <w:t xml:space="preserve"> </w:t>
      </w:r>
      <w:r w:rsidRPr="00810EB7">
        <w:rPr>
          <w:rStyle w:val="Textoennegrita"/>
          <w:b/>
          <w:bCs/>
          <w:sz w:val="32"/>
          <w:szCs w:val="32"/>
          <w:u w:val="single"/>
        </w:rPr>
        <w:t>SEGURIDAD INFORMATICA</w:t>
      </w:r>
    </w:p>
    <w:p w:rsidR="00B8644D" w:rsidRDefault="00B8644D" w:rsidP="00B8644D">
      <w:pPr>
        <w:pStyle w:val="Prrafodelista"/>
      </w:pP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Detección del problema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Aislar el sistema afectado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Ejecutar herramientas de seguridad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Restaurar el sistema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Fortalecer la seguridad</w:t>
      </w:r>
    </w:p>
    <w:p w:rsidR="00B8644D" w:rsidRDefault="00B8644D" w:rsidP="00B8644D">
      <w:pPr>
        <w:pStyle w:val="Prrafodelista"/>
        <w:numPr>
          <w:ilvl w:val="0"/>
          <w:numId w:val="28"/>
        </w:numPr>
      </w:pPr>
      <w:r>
        <w:t>Capacitación y prevención futura</w:t>
      </w:r>
    </w:p>
    <w:p w:rsidR="00A62798" w:rsidRDefault="00A62798" w:rsidP="00A62798"/>
    <w:p w:rsidR="00A62798" w:rsidRDefault="00A62798" w:rsidP="00A62798"/>
    <w:p w:rsidR="00A62798" w:rsidRPr="00A62798" w:rsidRDefault="00A62798" w:rsidP="00A62798">
      <w:pPr>
        <w:jc w:val="center"/>
        <w:rPr>
          <w:b/>
          <w:sz w:val="32"/>
          <w:szCs w:val="32"/>
          <w:u w:val="single"/>
          <w:lang w:eastAsia="es-GT"/>
        </w:rPr>
      </w:pPr>
      <w:proofErr w:type="gramStart"/>
      <w:r>
        <w:rPr>
          <w:b/>
          <w:sz w:val="32"/>
          <w:szCs w:val="32"/>
          <w:u w:val="single"/>
          <w:lang w:eastAsia="es-GT"/>
        </w:rPr>
        <w:t>3.</w:t>
      </w:r>
      <w:r>
        <w:rPr>
          <w:b/>
          <w:sz w:val="32"/>
          <w:szCs w:val="32"/>
          <w:u w:val="single"/>
          <w:lang w:eastAsia="es-GT"/>
        </w:rPr>
        <w:t>SERVICIO</w:t>
      </w:r>
      <w:proofErr w:type="gramEnd"/>
      <w:r>
        <w:rPr>
          <w:b/>
          <w:sz w:val="32"/>
          <w:szCs w:val="32"/>
          <w:u w:val="single"/>
          <w:lang w:eastAsia="es-GT"/>
        </w:rPr>
        <w:t xml:space="preserve"> AL CLIENTE</w:t>
      </w:r>
    </w:p>
    <w:p w:rsidR="00A62798" w:rsidRDefault="00A62798" w:rsidP="00A62798"/>
    <w:p w:rsidR="00A62798" w:rsidRDefault="00A62798" w:rsidP="00A62798">
      <w:pPr>
        <w:pStyle w:val="Prrafodelista"/>
        <w:numPr>
          <w:ilvl w:val="0"/>
          <w:numId w:val="29"/>
        </w:numPr>
      </w:pPr>
      <w:r>
        <w:t>Saludo cordial y presentación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Escuchar activamente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Confirmar y clarificar el problema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Mostrar empatía y comprensión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Buscar solución inmediata o explicar el procedimiento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>Confirmar satisfacción del cliente</w:t>
      </w:r>
    </w:p>
    <w:p w:rsidR="00A62798" w:rsidRDefault="00A62798" w:rsidP="00A62798">
      <w:pPr>
        <w:pStyle w:val="Prrafodelista"/>
        <w:numPr>
          <w:ilvl w:val="0"/>
          <w:numId w:val="29"/>
        </w:numPr>
      </w:pPr>
      <w:r>
        <w:t xml:space="preserve">Cierre </w:t>
      </w:r>
      <w:proofErr w:type="spellStart"/>
      <w:r>
        <w:t>posit</w:t>
      </w:r>
      <w:proofErr w:type="spellEnd"/>
    </w:p>
    <w:p w:rsidR="00A62798" w:rsidRDefault="00A62798" w:rsidP="00A62798">
      <w:pPr>
        <w:pStyle w:val="Prrafodelista"/>
      </w:pPr>
      <w:bookmarkStart w:id="0" w:name="_GoBack"/>
      <w:bookmarkEnd w:id="0"/>
    </w:p>
    <w:p w:rsidR="00810EB7" w:rsidRPr="00A62798" w:rsidRDefault="00810EB7" w:rsidP="00A62798">
      <w:pPr>
        <w:pStyle w:val="Prrafodelista"/>
        <w:numPr>
          <w:ilvl w:val="0"/>
          <w:numId w:val="29"/>
        </w:numPr>
      </w:pPr>
      <w:r w:rsidRPr="00A6279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GT"/>
        </w:rPr>
        <w:t>1.SOLUCIÓN DE PROBLEMAS DE SOFTWARE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Problemas de inicio de sesión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Contraseña incorrecta</w:t>
      </w:r>
    </w:p>
    <w:p w:rsidR="00810EB7" w:rsidRPr="00810EB7" w:rsidRDefault="00810EB7" w:rsidP="0081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Usuario deshabilitado</w:t>
      </w:r>
    </w:p>
    <w:p w:rsidR="00810EB7" w:rsidRPr="00810EB7" w:rsidRDefault="00810EB7" w:rsidP="0081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de perfil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Herramientas:</w:t>
      </w:r>
    </w:p>
    <w:p w:rsidR="00810EB7" w:rsidRPr="00810EB7" w:rsidRDefault="00810EB7" w:rsidP="0081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Modo seguro</w:t>
      </w:r>
    </w:p>
    <w:p w:rsidR="00810EB7" w:rsidRPr="00810EB7" w:rsidRDefault="00810EB7" w:rsidP="0081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Símbolo del sistema (CMD)</w:t>
      </w:r>
    </w:p>
    <w:p w:rsidR="00810EB7" w:rsidRPr="00810EB7" w:rsidRDefault="00810EB7" w:rsidP="0081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Herramientas de administración de usuarios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Verifica si la tecla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Bloq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Mayús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está activada o si el teclado está en otro idioma.</w:t>
      </w:r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Intenta iniciar en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Modo Seguro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(F8 o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Shift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+ Reiniciar).</w:t>
      </w:r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Usa el CMD para cambiar la contraseña (en Windows):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net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user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nombreusuario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nuevaContraseña</w:t>
      </w:r>
      <w:proofErr w:type="spellEnd"/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Si el perfil está dañado, crea uno nuevo: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net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user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nuevo_usuario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add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net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localgroup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administrators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nuevo_usuario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add</w:t>
      </w:r>
      <w:proofErr w:type="spellEnd"/>
    </w:p>
    <w:p w:rsidR="00810EB7" w:rsidRPr="00810EB7" w:rsidRDefault="00810EB7" w:rsidP="0081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e inicia sesión con el nuevo perfil.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2. Error de software o aplicación que no abre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Aplicación se cierra sola</w:t>
      </w:r>
    </w:p>
    <w:p w:rsidR="00810EB7" w:rsidRPr="00810EB7" w:rsidRDefault="00810EB7" w:rsidP="0081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de DLL o ejecución</w:t>
      </w:r>
    </w:p>
    <w:p w:rsidR="00810EB7" w:rsidRPr="00810EB7" w:rsidRDefault="00810EB7" w:rsidP="0081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“Aplicación no compatible”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Herramientas:</w:t>
      </w:r>
    </w:p>
    <w:p w:rsidR="00810EB7" w:rsidRPr="00810EB7" w:rsidRDefault="00810EB7" w:rsidP="0081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Verificador de archivos (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sfc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)</w:t>
      </w:r>
    </w:p>
    <w:p w:rsidR="00810EB7" w:rsidRPr="00810EB7" w:rsidRDefault="00810EB7" w:rsidP="0081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Reinstalación del software</w:t>
      </w:r>
    </w:p>
    <w:p w:rsidR="00810EB7" w:rsidRPr="00810EB7" w:rsidRDefault="00810EB7" w:rsidP="0081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Registros del sistema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Intenta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ejecutar como administrador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Usa CMD para verificar el sistema: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sfc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scannow</w:t>
      </w:r>
      <w:proofErr w:type="spellEnd"/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Verifica si faltan dependencias (.NET, Visual C++, Java).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Desinstala y vuelve a instalar el programa desde su fuente oficial.</w:t>
      </w:r>
    </w:p>
    <w:p w:rsidR="00810EB7" w:rsidRPr="00810EB7" w:rsidRDefault="00810EB7" w:rsidP="0081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Revisa el archivo de eventos (Visor de sucesos) para errores específicos.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7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Sistema operativo no arranca (</w:t>
      </w:r>
      <w:proofErr w:type="spellStart"/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boot</w:t>
      </w:r>
      <w:proofErr w:type="spellEnd"/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error)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Pantalla negra o azul</w:t>
      </w:r>
    </w:p>
    <w:p w:rsidR="00810EB7" w:rsidRPr="00810EB7" w:rsidRDefault="00810EB7" w:rsidP="0081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"No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bootable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device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"</w:t>
      </w:r>
    </w:p>
    <w:p w:rsidR="00810EB7" w:rsidRPr="00810EB7" w:rsidRDefault="00810EB7" w:rsidP="0081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GRUB (Linux)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Herramientas:</w:t>
      </w:r>
    </w:p>
    <w:p w:rsidR="00810EB7" w:rsidRPr="00810EB7" w:rsidRDefault="00810EB7" w:rsidP="00810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Disco de recuperación</w:t>
      </w:r>
    </w:p>
    <w:p w:rsidR="00810EB7" w:rsidRPr="00810EB7" w:rsidRDefault="00810EB7" w:rsidP="00810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Consola de recuperación</w:t>
      </w:r>
    </w:p>
    <w:p w:rsidR="00810EB7" w:rsidRPr="00810EB7" w:rsidRDefault="00810EB7" w:rsidP="00810E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Live CD/USB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Revisa en BIOS si el disco es detectado.</w:t>
      </w:r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Inicia con un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USB de instalación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(Windows/Linux).</w:t>
      </w:r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Accede a la reparación de inicio:</w:t>
      </w:r>
    </w:p>
    <w:p w:rsidR="00810EB7" w:rsidRPr="00810EB7" w:rsidRDefault="00810EB7" w:rsidP="00810EB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En Windows: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bootrec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fixmbr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bootrec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fixboot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bootrec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rebuildbcd</w:t>
      </w:r>
      <w:proofErr w:type="spellEnd"/>
    </w:p>
    <w:p w:rsidR="00810EB7" w:rsidRPr="00810EB7" w:rsidRDefault="00810EB7" w:rsidP="00810EB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En Linux (desde Live USB):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bash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sudo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grub-install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dev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/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sda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sudo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update-grub</w:t>
      </w:r>
      <w:proofErr w:type="spellEnd"/>
    </w:p>
    <w:p w:rsidR="00810EB7" w:rsidRPr="00810EB7" w:rsidRDefault="00810EB7" w:rsidP="00810E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Reinicia y prueba el arranque.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Sistema lento o congelado por software malicioso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Anuncios emergentes</w:t>
      </w:r>
    </w:p>
    <w:p w:rsidR="00810EB7" w:rsidRPr="00810EB7" w:rsidRDefault="00810EB7" w:rsidP="00810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Programas que se instalan solos</w:t>
      </w:r>
    </w:p>
    <w:p w:rsidR="00810EB7" w:rsidRPr="00810EB7" w:rsidRDefault="00810EB7" w:rsidP="00810E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Alta carga de CPU/RAM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Herramientas:</w:t>
      </w:r>
    </w:p>
    <w:p w:rsidR="00810EB7" w:rsidRPr="00810EB7" w:rsidRDefault="00810EB7" w:rsidP="00810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Modo seguro con red</w:t>
      </w:r>
    </w:p>
    <w:p w:rsidR="00810EB7" w:rsidRPr="00810EB7" w:rsidRDefault="00810EB7" w:rsidP="00810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Antivirus/antimalware</w:t>
      </w:r>
    </w:p>
    <w:p w:rsidR="00810EB7" w:rsidRPr="00810EB7" w:rsidRDefault="00810EB7" w:rsidP="00810E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Administrador de tareas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Entra en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modo seguro con red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Descarga y ejecuta </w:t>
      </w:r>
      <w:proofErr w:type="spellStart"/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Malwarebytes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Windows Defender.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Elimina procesos sospechosos con el </w:t>
      </w: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Administrador de tareas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(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Ctrl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+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Shift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+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Esc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).</w:t>
      </w:r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Limpia archivos temporales con: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cmd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cleanmgr</w:t>
      </w:r>
      <w:proofErr w:type="spellEnd"/>
      <w:proofErr w:type="gramEnd"/>
    </w:p>
    <w:p w:rsidR="00810EB7" w:rsidRPr="00810EB7" w:rsidRDefault="00810EB7" w:rsidP="00810E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Desinstala software malicioso desde el Panel de control.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9" style="width:0;height:1.5pt" o:hralign="center" o:hrstd="t" o:hr="t" fillcolor="#a0a0a0" stroked="f"/>
        </w:pict>
      </w:r>
    </w:p>
    <w:p w:rsidR="00810EB7" w:rsidRPr="00810EB7" w:rsidRDefault="00810EB7" w:rsidP="00810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Conflictos o errores de configuración en scripts o apps propias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Ejemplos:</w:t>
      </w:r>
    </w:p>
    <w:p w:rsidR="00810EB7" w:rsidRPr="00810EB7" w:rsidRDefault="00810EB7" w:rsidP="00810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Script en Python que no se ejecuta</w:t>
      </w:r>
    </w:p>
    <w:p w:rsidR="00810EB7" w:rsidRPr="00810EB7" w:rsidRDefault="00810EB7" w:rsidP="00810E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Error en aplicación web local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Herramientas:</w:t>
      </w:r>
    </w:p>
    <w:p w:rsidR="00810EB7" w:rsidRPr="00810EB7" w:rsidRDefault="00810EB7" w:rsidP="00810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Consola del lenguaje (Python, Node.js, etc.)</w:t>
      </w:r>
    </w:p>
    <w:p w:rsidR="00810EB7" w:rsidRPr="00810EB7" w:rsidRDefault="00810EB7" w:rsidP="00810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Depurador o </w:t>
      </w:r>
      <w:proofErr w:type="spellStart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logs</w:t>
      </w:r>
      <w:proofErr w:type="spellEnd"/>
    </w:p>
    <w:p w:rsidR="00810EB7" w:rsidRPr="00810EB7" w:rsidRDefault="00810EB7" w:rsidP="00810EB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Conocimientos básicos de código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Pasos a seguir: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Lee el mensaje de error y localiza la línea problemática.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Revisa si hay errores de sintaxis o dependencias faltantes:</w:t>
      </w:r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bash</w:t>
      </w:r>
      <w:proofErr w:type="spellEnd"/>
      <w:proofErr w:type="gram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CopiarEditar</w:t>
      </w:r>
      <w:proofErr w:type="spellEnd"/>
    </w:p>
    <w:p w:rsidR="00810EB7" w:rsidRPr="00810EB7" w:rsidRDefault="00810EB7" w:rsidP="0081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s-GT"/>
        </w:rPr>
      </w:pP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pip</w:t>
      </w:r>
      <w:proofErr w:type="spellEnd"/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install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 xml:space="preserve">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nombre_paquete</w:t>
      </w:r>
      <w:proofErr w:type="spellEnd"/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Usa </w:t>
      </w:r>
      <w:proofErr w:type="spellStart"/>
      <w:proofErr w:type="gram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print</w:t>
      </w:r>
      <w:proofErr w:type="spell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(</w:t>
      </w:r>
      <w:proofErr w:type="gramEnd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)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o </w:t>
      </w:r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console.log()</w:t>
      </w: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para depurar paso a paso.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Ejecuta pruebas en entornos virtuales (ej. </w:t>
      </w:r>
      <w:proofErr w:type="spellStart"/>
      <w:r w:rsidRPr="00810EB7">
        <w:rPr>
          <w:rFonts w:ascii="Courier New" w:eastAsia="Times New Roman" w:hAnsi="Courier New" w:cs="Courier New"/>
          <w:sz w:val="20"/>
          <w:szCs w:val="20"/>
          <w:lang w:eastAsia="es-GT"/>
        </w:rPr>
        <w:t>venv</w:t>
      </w:r>
      <w:proofErr w:type="spellEnd"/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Python).</w:t>
      </w:r>
    </w:p>
    <w:p w:rsidR="00810EB7" w:rsidRPr="00810EB7" w:rsidRDefault="00810EB7" w:rsidP="00810EB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0EB7">
        <w:rPr>
          <w:rFonts w:ascii="Times New Roman" w:eastAsia="Times New Roman" w:hAnsi="Times New Roman" w:cs="Times New Roman"/>
          <w:sz w:val="24"/>
          <w:szCs w:val="24"/>
          <w:lang w:eastAsia="es-GT"/>
        </w:rPr>
        <w:t>Corrige errores lógicos o estructura de código.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10EB7" w:rsidRPr="00810EB7" w:rsidRDefault="00810EB7" w:rsidP="00810E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GT"/>
        </w:rPr>
      </w:pPr>
      <w:r w:rsidRPr="00810EB7">
        <w:rPr>
          <w:rFonts w:ascii="Arial" w:eastAsia="Times New Roman" w:hAnsi="Arial" w:cs="Arial"/>
          <w:vanish/>
          <w:sz w:val="16"/>
          <w:szCs w:val="16"/>
          <w:lang w:eastAsia="es-GT"/>
        </w:rPr>
        <w:t>Principio del formulario</w:t>
      </w:r>
    </w:p>
    <w:p w:rsidR="00810EB7" w:rsidRPr="00810EB7" w:rsidRDefault="00810EB7" w:rsidP="0081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10EB7" w:rsidRPr="00810EB7" w:rsidRDefault="00810EB7" w:rsidP="00810EB7">
      <w:pPr>
        <w:pStyle w:val="Ttulo3"/>
        <w:spacing w:before="240"/>
        <w:jc w:val="center"/>
        <w:rPr>
          <w:sz w:val="32"/>
          <w:szCs w:val="32"/>
          <w:u w:val="single"/>
        </w:rPr>
      </w:pPr>
      <w:r w:rsidRPr="00810EB7">
        <w:rPr>
          <w:rStyle w:val="Textoennegrita"/>
          <w:b/>
          <w:bCs/>
          <w:sz w:val="32"/>
          <w:szCs w:val="32"/>
          <w:u w:val="single"/>
        </w:rPr>
        <w:t>2.</w:t>
      </w:r>
      <w:r>
        <w:rPr>
          <w:rStyle w:val="Textoennegrita"/>
          <w:b/>
          <w:bCs/>
          <w:sz w:val="32"/>
          <w:szCs w:val="32"/>
          <w:u w:val="single"/>
        </w:rPr>
        <w:t xml:space="preserve"> </w:t>
      </w:r>
      <w:r w:rsidRPr="00810EB7">
        <w:rPr>
          <w:rStyle w:val="Textoennegrita"/>
          <w:b/>
          <w:bCs/>
          <w:sz w:val="32"/>
          <w:szCs w:val="32"/>
          <w:u w:val="single"/>
        </w:rPr>
        <w:t>SEGURIDAD INFORMATICA</w:t>
      </w:r>
    </w:p>
    <w:p w:rsidR="00810EB7" w:rsidRDefault="00810EB7" w:rsidP="00810EB7">
      <w:pPr>
        <w:pStyle w:val="NormalWeb"/>
        <w:numPr>
          <w:ilvl w:val="0"/>
          <w:numId w:val="17"/>
        </w:numPr>
      </w:pPr>
      <w:proofErr w:type="spellStart"/>
      <w:r>
        <w:rPr>
          <w:rStyle w:val="Textoennegrita"/>
        </w:rPr>
        <w:t>Ransomware</w:t>
      </w:r>
      <w:proofErr w:type="spellEnd"/>
      <w:r>
        <w:br/>
        <w:t xml:space="preserve">Es un tipo de programa malicioso que </w:t>
      </w:r>
      <w:r>
        <w:rPr>
          <w:rStyle w:val="Textoennegrita"/>
        </w:rPr>
        <w:t>bloquea el acceso a los archivos</w:t>
      </w:r>
      <w:r>
        <w:t xml:space="preserve"> o al sistema y exige un pago para desbloquearlos.</w:t>
      </w:r>
    </w:p>
    <w:p w:rsidR="00810EB7" w:rsidRDefault="00810EB7" w:rsidP="00810EB7">
      <w:pPr>
        <w:pStyle w:val="NormalWeb"/>
        <w:numPr>
          <w:ilvl w:val="0"/>
          <w:numId w:val="17"/>
        </w:numPr>
      </w:pPr>
      <w:r>
        <w:rPr>
          <w:rStyle w:val="Textoennegrita"/>
        </w:rPr>
        <w:t>Malware</w:t>
      </w:r>
      <w:r>
        <w:br/>
        <w:t xml:space="preserve">Todo tipo de software malicioso, como virus, gusanos, troyanos, que puede </w:t>
      </w:r>
      <w:r>
        <w:rPr>
          <w:rStyle w:val="Textoennegrita"/>
        </w:rPr>
        <w:t>dañar, robar o eliminar información</w:t>
      </w:r>
      <w:r>
        <w:t xml:space="preserve"> sin autorización.</w:t>
      </w:r>
    </w:p>
    <w:p w:rsidR="00810EB7" w:rsidRDefault="00810EB7" w:rsidP="00810EB7">
      <w:pPr>
        <w:pStyle w:val="NormalWeb"/>
        <w:numPr>
          <w:ilvl w:val="0"/>
          <w:numId w:val="17"/>
        </w:numPr>
      </w:pPr>
      <w:proofErr w:type="spellStart"/>
      <w:r>
        <w:rPr>
          <w:rStyle w:val="Textoennegrita"/>
        </w:rPr>
        <w:t>Phishing</w:t>
      </w:r>
      <w:proofErr w:type="spellEnd"/>
      <w:r>
        <w:br/>
        <w:t xml:space="preserve">Técnica usada para engañar a las personas mediante </w:t>
      </w:r>
      <w:r>
        <w:rPr>
          <w:rStyle w:val="Textoennegrita"/>
        </w:rPr>
        <w:t>correos o mensajes falsos</w:t>
      </w:r>
      <w:r>
        <w:t xml:space="preserve"> para que revelen información personal, como contraseñas o datos bancarios.</w:t>
      </w:r>
    </w:p>
    <w:p w:rsidR="00810EB7" w:rsidRDefault="00810EB7" w:rsidP="00810EB7">
      <w:r>
        <w:pict>
          <v:rect id="_x0000_i1050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rPr>
          <w:rStyle w:val="Textoennegrita"/>
          <w:b/>
          <w:bCs/>
        </w:rPr>
        <w:t>Medidas de Seguridad para Proteger los Sistemas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Instalar y mantener actualizado un buen antivirus.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Detecta y elimina virus y malware.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Activa el análisis automático y en tiempo real.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Utilizar contraseñas seguras.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Que tengan letras mayúsculas y minúsculas, números y símbolos.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Evitar usar nombres, fechas o palabras comunes.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Cambiarlas periódicamente.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lastRenderedPageBreak/>
        <w:t>No abrir correos sospechosos ni hacer clic en enlaces desconocidos.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Verificar el remitente antes de abrir correos.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No descargar archivos de fuentes no confiables.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Hacer copias de seguridad (</w:t>
      </w:r>
      <w:proofErr w:type="spellStart"/>
      <w:r>
        <w:rPr>
          <w:rStyle w:val="Textoennegrita"/>
        </w:rPr>
        <w:t>backups</w:t>
      </w:r>
      <w:proofErr w:type="spellEnd"/>
      <w:r>
        <w:rPr>
          <w:rStyle w:val="Textoennegrita"/>
        </w:rPr>
        <w:t>) de los archivos importantes.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Guardarlas en un disco externo o en la nube.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Esto permite recuperar los datos en caso de un ataque.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Mantener el sistema operativo y los programas actualizados.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Las actualizaciones corrigen fallos de seguridad que los atacantes pueden aprovechar.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Usar autenticación de dos factores (2FA).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Añade una capa extra de seguridad al pedir un código adicional al iniciar sesión.</w:t>
      </w:r>
    </w:p>
    <w:p w:rsidR="00810EB7" w:rsidRDefault="00810EB7" w:rsidP="00810EB7">
      <w:pPr>
        <w:pStyle w:val="NormalWeb"/>
        <w:numPr>
          <w:ilvl w:val="0"/>
          <w:numId w:val="18"/>
        </w:numPr>
      </w:pPr>
      <w:r>
        <w:rPr>
          <w:rStyle w:val="Textoennegrita"/>
        </w:rPr>
        <w:t>No compartir contraseñas ni dejar sesiones abiertas.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Cerrar sesión al terminar de usar servicios en línea.</w:t>
      </w:r>
    </w:p>
    <w:p w:rsidR="00810EB7" w:rsidRDefault="00810EB7" w:rsidP="00810EB7">
      <w:pPr>
        <w:pStyle w:val="NormalWeb"/>
        <w:numPr>
          <w:ilvl w:val="1"/>
          <w:numId w:val="18"/>
        </w:numPr>
      </w:pPr>
      <w:r>
        <w:t>No guardar contraseñas en computadoras públicas.</w:t>
      </w:r>
    </w:p>
    <w:p w:rsidR="00810EB7" w:rsidRPr="00810EB7" w:rsidRDefault="00810EB7" w:rsidP="0081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810EB7" w:rsidRPr="00810EB7" w:rsidRDefault="00810EB7" w:rsidP="00810EB7">
      <w:pPr>
        <w:jc w:val="center"/>
        <w:rPr>
          <w:b/>
          <w:sz w:val="32"/>
          <w:szCs w:val="32"/>
          <w:u w:val="single"/>
          <w:lang w:eastAsia="es-GT"/>
        </w:rPr>
      </w:pPr>
      <w:proofErr w:type="gramStart"/>
      <w:r>
        <w:rPr>
          <w:b/>
          <w:sz w:val="32"/>
          <w:szCs w:val="32"/>
          <w:u w:val="single"/>
          <w:lang w:eastAsia="es-GT"/>
        </w:rPr>
        <w:t>3.</w:t>
      </w:r>
      <w:r w:rsidRPr="00810EB7">
        <w:rPr>
          <w:b/>
          <w:sz w:val="32"/>
          <w:szCs w:val="32"/>
          <w:u w:val="single"/>
          <w:lang w:eastAsia="es-GT"/>
        </w:rPr>
        <w:t>SERVICIO</w:t>
      </w:r>
      <w:proofErr w:type="gramEnd"/>
      <w:r w:rsidRPr="00810EB7">
        <w:rPr>
          <w:b/>
          <w:sz w:val="32"/>
          <w:szCs w:val="32"/>
          <w:u w:val="single"/>
          <w:lang w:eastAsia="es-GT"/>
        </w:rPr>
        <w:t xml:space="preserve"> AL CLIENTE</w:t>
      </w:r>
    </w:p>
    <w:p w:rsidR="00810EB7" w:rsidRDefault="00810EB7" w:rsidP="00810EB7">
      <w:pPr>
        <w:pStyle w:val="Ttulo3"/>
        <w:rPr>
          <w:sz w:val="28"/>
          <w:szCs w:val="28"/>
        </w:rPr>
      </w:pPr>
    </w:p>
    <w:p w:rsidR="00810EB7" w:rsidRDefault="00810EB7" w:rsidP="00810EB7">
      <w:pPr>
        <w:pStyle w:val="Ttulo3"/>
      </w:pPr>
      <w:r>
        <w:rPr>
          <w:rStyle w:val="Textoennegrita"/>
        </w:rPr>
        <w:t>Objetivo:</w:t>
      </w:r>
      <w:r>
        <w:t xml:space="preserve"> Practicar resolución de problemas, comunicación efectiva y gestión de expectativas.</w:t>
      </w:r>
    </w:p>
    <w:p w:rsidR="00810EB7" w:rsidRDefault="00810EB7" w:rsidP="00810EB7">
      <w:pPr>
        <w:pStyle w:val="NormalWeb"/>
      </w:pPr>
      <w:r>
        <w:rPr>
          <w:rStyle w:val="Textoennegrita"/>
        </w:rPr>
        <w:t>Roles:</w:t>
      </w:r>
    </w:p>
    <w:p w:rsidR="00810EB7" w:rsidRDefault="00810EB7" w:rsidP="00810EB7">
      <w:pPr>
        <w:pStyle w:val="NormalWeb"/>
        <w:numPr>
          <w:ilvl w:val="0"/>
          <w:numId w:val="19"/>
        </w:numPr>
      </w:pPr>
      <w:r>
        <w:t>Cliente</w:t>
      </w:r>
    </w:p>
    <w:p w:rsidR="00810EB7" w:rsidRDefault="00810EB7" w:rsidP="00810EB7">
      <w:pPr>
        <w:pStyle w:val="NormalWeb"/>
        <w:numPr>
          <w:ilvl w:val="0"/>
          <w:numId w:val="19"/>
        </w:numPr>
      </w:pPr>
      <w:r>
        <w:t>Representante de servicio al cliente</w:t>
      </w:r>
    </w:p>
    <w:p w:rsidR="00810EB7" w:rsidRDefault="00810EB7" w:rsidP="00810EB7">
      <w:pPr>
        <w:pStyle w:val="NormalWeb"/>
        <w:numPr>
          <w:ilvl w:val="0"/>
          <w:numId w:val="19"/>
        </w:numPr>
      </w:pPr>
      <w:r>
        <w:t>Observador (da retroalimentación)</w:t>
      </w:r>
    </w:p>
    <w:p w:rsidR="00810EB7" w:rsidRDefault="00810EB7" w:rsidP="00810EB7">
      <w:r>
        <w:pict>
          <v:rect id="_x0000_i1052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t>ESCENARIOS COMUNES Y CÓMO RESOLVERLOS</w:t>
      </w:r>
    </w:p>
    <w:p w:rsidR="00810EB7" w:rsidRDefault="00810EB7" w:rsidP="00810EB7">
      <w:pPr>
        <w:pStyle w:val="Ttulo4"/>
      </w:pPr>
    </w:p>
    <w:p w:rsidR="00810EB7" w:rsidRDefault="00810EB7" w:rsidP="00810EB7">
      <w:pPr>
        <w:pStyle w:val="NormalWeb"/>
        <w:numPr>
          <w:ilvl w:val="0"/>
          <w:numId w:val="20"/>
        </w:numPr>
      </w:pPr>
      <w:r>
        <w:rPr>
          <w:rStyle w:val="Textoennegrita"/>
        </w:rPr>
        <w:t>Cliente:</w:t>
      </w:r>
      <w:r>
        <w:t xml:space="preserve"> Llama molesto por un cargo que no reconoce en su factura.</w:t>
      </w:r>
    </w:p>
    <w:p w:rsidR="00810EB7" w:rsidRDefault="00810EB7" w:rsidP="00810EB7">
      <w:pPr>
        <w:pStyle w:val="NormalWeb"/>
        <w:numPr>
          <w:ilvl w:val="0"/>
          <w:numId w:val="20"/>
        </w:numPr>
      </w:pPr>
      <w:r>
        <w:rPr>
          <w:rStyle w:val="Textoennegrita"/>
        </w:rPr>
        <w:t>Agente:</w:t>
      </w:r>
      <w:r>
        <w:t xml:space="preserve"> Mantiene la calma, escucha activamente, pide detalles, verifica el sistema y explica la solución.</w:t>
      </w:r>
    </w:p>
    <w:p w:rsidR="00810EB7" w:rsidRDefault="00810EB7" w:rsidP="00810EB7">
      <w:pPr>
        <w:pStyle w:val="NormalWeb"/>
        <w:numPr>
          <w:ilvl w:val="0"/>
          <w:numId w:val="20"/>
        </w:numPr>
      </w:pPr>
      <w:r>
        <w:rPr>
          <w:rStyle w:val="Textoennegrita"/>
        </w:rPr>
        <w:t>Solución sugerida: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Disculparse genuinamente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Explicar el origen del cobro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Ofrecer reembolso o nota de crédito si corresponde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t>Agradecer la paciencia del cliente</w:t>
      </w:r>
    </w:p>
    <w:p w:rsidR="00810EB7" w:rsidRDefault="00810EB7" w:rsidP="00B8644D">
      <w:pPr>
        <w:pStyle w:val="NormalWeb"/>
        <w:ind w:left="1440"/>
      </w:pPr>
    </w:p>
    <w:p w:rsidR="00B8644D" w:rsidRPr="00B8644D" w:rsidRDefault="00B8644D" w:rsidP="00B8644D">
      <w:pPr>
        <w:pStyle w:val="NormalWeb"/>
        <w:ind w:left="1440"/>
        <w:rPr>
          <w:rStyle w:val="Textoennegrita"/>
          <w:b w:val="0"/>
          <w:bCs w:val="0"/>
        </w:rPr>
      </w:pPr>
    </w:p>
    <w:p w:rsidR="00810EB7" w:rsidRDefault="00810EB7" w:rsidP="00810EB7">
      <w:pPr>
        <w:pStyle w:val="NormalWeb"/>
        <w:numPr>
          <w:ilvl w:val="1"/>
          <w:numId w:val="20"/>
        </w:numPr>
      </w:pPr>
      <w:r>
        <w:rPr>
          <w:rStyle w:val="Textoennegrita"/>
        </w:rPr>
        <w:t>Cliente:</w:t>
      </w:r>
      <w:r>
        <w:t xml:space="preserve"> No tiene acceso a internet o a un servicio que paga.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rPr>
          <w:rStyle w:val="Textoennegrita"/>
        </w:rPr>
        <w:t>Agente:</w:t>
      </w:r>
      <w:r>
        <w:t xml:space="preserve"> Verifica el estatus del servicio, informa sobre posibles fallas en la zona.</w:t>
      </w:r>
    </w:p>
    <w:p w:rsidR="00810EB7" w:rsidRDefault="00810EB7" w:rsidP="00810EB7">
      <w:pPr>
        <w:pStyle w:val="NormalWeb"/>
        <w:numPr>
          <w:ilvl w:val="1"/>
          <w:numId w:val="20"/>
        </w:numPr>
      </w:pPr>
      <w:r>
        <w:rPr>
          <w:rStyle w:val="Textoennegrita"/>
        </w:rPr>
        <w:t>Solución sugerida:</w:t>
      </w:r>
    </w:p>
    <w:p w:rsidR="00810EB7" w:rsidRDefault="00810EB7" w:rsidP="00810EB7">
      <w:pPr>
        <w:pStyle w:val="NormalWeb"/>
        <w:numPr>
          <w:ilvl w:val="1"/>
          <w:numId w:val="21"/>
        </w:numPr>
      </w:pPr>
      <w:r>
        <w:t>Pedir comprensión</w:t>
      </w:r>
    </w:p>
    <w:p w:rsidR="00810EB7" w:rsidRDefault="00810EB7" w:rsidP="00810EB7">
      <w:pPr>
        <w:pStyle w:val="NormalWeb"/>
        <w:numPr>
          <w:ilvl w:val="1"/>
          <w:numId w:val="21"/>
        </w:numPr>
      </w:pPr>
      <w:r>
        <w:t>Informar el tiempo estimado de resolución</w:t>
      </w:r>
    </w:p>
    <w:p w:rsidR="00810EB7" w:rsidRDefault="00810EB7" w:rsidP="00810EB7">
      <w:pPr>
        <w:pStyle w:val="NormalWeb"/>
        <w:numPr>
          <w:ilvl w:val="1"/>
          <w:numId w:val="21"/>
        </w:numPr>
      </w:pPr>
      <w:r>
        <w:t>Ofrecer seguimiento o una compensación si aplica</w:t>
      </w:r>
    </w:p>
    <w:p w:rsidR="00810EB7" w:rsidRDefault="00810EB7" w:rsidP="00810EB7">
      <w:pPr>
        <w:pStyle w:val="Ttulo4"/>
      </w:pPr>
    </w:p>
    <w:p w:rsidR="00810EB7" w:rsidRDefault="00810EB7" w:rsidP="00810EB7">
      <w:pPr>
        <w:pStyle w:val="NormalWeb"/>
        <w:numPr>
          <w:ilvl w:val="0"/>
          <w:numId w:val="22"/>
        </w:numPr>
      </w:pPr>
      <w:r>
        <w:rPr>
          <w:rStyle w:val="Textoennegrita"/>
        </w:rPr>
        <w:t>Cliente:</w:t>
      </w:r>
      <w:r>
        <w:t xml:space="preserve"> Esperaba una entrega que no ha llegado.</w:t>
      </w:r>
    </w:p>
    <w:p w:rsidR="00810EB7" w:rsidRDefault="00810EB7" w:rsidP="00810EB7">
      <w:pPr>
        <w:pStyle w:val="NormalWeb"/>
        <w:numPr>
          <w:ilvl w:val="0"/>
          <w:numId w:val="22"/>
        </w:numPr>
      </w:pPr>
      <w:r>
        <w:rPr>
          <w:rStyle w:val="Textoennegrita"/>
        </w:rPr>
        <w:t>Agente:</w:t>
      </w:r>
      <w:r>
        <w:t xml:space="preserve"> Consulta el sistema de logística y explica la causa del retraso.</w:t>
      </w:r>
    </w:p>
    <w:p w:rsidR="00810EB7" w:rsidRDefault="00810EB7" w:rsidP="00810EB7">
      <w:pPr>
        <w:pStyle w:val="NormalWeb"/>
        <w:numPr>
          <w:ilvl w:val="0"/>
          <w:numId w:val="22"/>
        </w:numPr>
      </w:pPr>
      <w:r>
        <w:rPr>
          <w:rStyle w:val="Textoennegrita"/>
        </w:rPr>
        <w:t>Solución sugerida:</w:t>
      </w:r>
    </w:p>
    <w:p w:rsidR="00810EB7" w:rsidRDefault="00810EB7" w:rsidP="00810EB7">
      <w:pPr>
        <w:pStyle w:val="NormalWeb"/>
        <w:numPr>
          <w:ilvl w:val="1"/>
          <w:numId w:val="22"/>
        </w:numPr>
      </w:pPr>
      <w:r>
        <w:t>Ofrecer una disculpa</w:t>
      </w:r>
    </w:p>
    <w:p w:rsidR="00810EB7" w:rsidRDefault="00810EB7" w:rsidP="00810EB7">
      <w:pPr>
        <w:pStyle w:val="NormalWeb"/>
        <w:numPr>
          <w:ilvl w:val="1"/>
          <w:numId w:val="22"/>
        </w:numPr>
      </w:pPr>
      <w:r>
        <w:t>Confirmar la nueva fecha de entrega</w:t>
      </w:r>
    </w:p>
    <w:p w:rsidR="00810EB7" w:rsidRDefault="00810EB7" w:rsidP="00810EB7">
      <w:pPr>
        <w:pStyle w:val="NormalWeb"/>
        <w:numPr>
          <w:ilvl w:val="1"/>
          <w:numId w:val="22"/>
        </w:numPr>
      </w:pPr>
      <w:r>
        <w:t>Verificar si el cliente desea cancelar o recibir una compensación</w:t>
      </w:r>
    </w:p>
    <w:p w:rsidR="00810EB7" w:rsidRDefault="00810EB7" w:rsidP="00810EB7">
      <w:r>
        <w:pict>
          <v:rect id="_x0000_i1053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t>COMUNICACIÓN EFECTIVA</w:t>
      </w:r>
    </w:p>
    <w:p w:rsidR="00810EB7" w:rsidRDefault="00810EB7" w:rsidP="00810EB7">
      <w:pPr>
        <w:pStyle w:val="NormalWeb"/>
      </w:pPr>
      <w:r>
        <w:rPr>
          <w:rStyle w:val="Textoennegrita"/>
        </w:rPr>
        <w:t>Frases clave a usar: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“Entiendo cómo se siente y lamento mucho lo sucedido…”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“Permítame un momento para verificar la información…”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“Estoy aquí para ayudarle y buscar una solución…”</w:t>
      </w:r>
    </w:p>
    <w:p w:rsidR="00810EB7" w:rsidRDefault="00810EB7" w:rsidP="00810EB7">
      <w:pPr>
        <w:pStyle w:val="NormalWeb"/>
        <w:numPr>
          <w:ilvl w:val="0"/>
          <w:numId w:val="23"/>
        </w:numPr>
      </w:pPr>
      <w:r>
        <w:t>“Le agradezco mucho su paciencia…”</w:t>
      </w:r>
    </w:p>
    <w:p w:rsidR="00810EB7" w:rsidRDefault="00810EB7" w:rsidP="00810EB7">
      <w:r>
        <w:pict>
          <v:rect id="_x0000_i1054" style="width:0;height:1.5pt" o:hralign="center" o:hrstd="t" o:hr="t" fillcolor="#a0a0a0" stroked="f"/>
        </w:pict>
      </w:r>
    </w:p>
    <w:p w:rsidR="00810EB7" w:rsidRDefault="00810EB7" w:rsidP="00810EB7">
      <w:pPr>
        <w:pStyle w:val="Ttulo3"/>
      </w:pPr>
      <w:r>
        <w:t xml:space="preserve"> RETROALIMENTACIÓN ENTRE COMPAÑEROS</w:t>
      </w:r>
    </w:p>
    <w:p w:rsidR="00810EB7" w:rsidRDefault="00810EB7" w:rsidP="00810EB7">
      <w:pPr>
        <w:pStyle w:val="NormalWeb"/>
      </w:pPr>
      <w:r>
        <w:t>Después de cada simulación, el observador da comentarios usando estas 3 preguntas:</w:t>
      </w:r>
    </w:p>
    <w:p w:rsidR="00810EB7" w:rsidRDefault="00810EB7" w:rsidP="00810EB7">
      <w:pPr>
        <w:pStyle w:val="NormalWeb"/>
        <w:numPr>
          <w:ilvl w:val="0"/>
          <w:numId w:val="24"/>
        </w:numPr>
      </w:pPr>
      <w:r>
        <w:rPr>
          <w:rStyle w:val="Textoennegrita"/>
        </w:rPr>
        <w:t>¿Qué hizo bien el agente?</w:t>
      </w:r>
      <w:r>
        <w:t xml:space="preserve"> (ej. Mantuvo la calma, explicó claramente).</w:t>
      </w:r>
    </w:p>
    <w:p w:rsidR="00810EB7" w:rsidRDefault="00810EB7" w:rsidP="00810EB7">
      <w:pPr>
        <w:pStyle w:val="NormalWeb"/>
        <w:numPr>
          <w:ilvl w:val="0"/>
          <w:numId w:val="24"/>
        </w:numPr>
      </w:pPr>
      <w:r>
        <w:rPr>
          <w:rStyle w:val="Textoennegrita"/>
        </w:rPr>
        <w:t>¿Qué podría mejorar?</w:t>
      </w:r>
      <w:r>
        <w:t xml:space="preserve"> (ej. Usar un tono más empático, evitar interrupciones).</w:t>
      </w:r>
    </w:p>
    <w:p w:rsidR="00810EB7" w:rsidRDefault="00810EB7" w:rsidP="00810EB7">
      <w:pPr>
        <w:pStyle w:val="NormalWeb"/>
        <w:numPr>
          <w:ilvl w:val="0"/>
          <w:numId w:val="24"/>
        </w:numPr>
      </w:pPr>
      <w:r>
        <w:rPr>
          <w:rStyle w:val="Textoennegrita"/>
        </w:rPr>
        <w:t>¿Qué aprendiste de esta simulación?</w:t>
      </w:r>
      <w:r>
        <w:t xml:space="preserve"> (ej. Cómo manejar objeciones, importancia del lenguaje positivo).</w:t>
      </w:r>
    </w:p>
    <w:p w:rsidR="00810EB7" w:rsidRDefault="00810EB7" w:rsidP="00B8644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10EB7" w:rsidTr="00810E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 w:rsidP="00810EB7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10EB7" w:rsidRDefault="00810EB7" w:rsidP="00B8644D">
            <w:pPr>
              <w:rPr>
                <w:b/>
                <w:bCs/>
              </w:rPr>
            </w:pPr>
          </w:p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  <w:tr w:rsidR="00810EB7" w:rsidTr="00810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B7" w:rsidRDefault="00810EB7"/>
        </w:tc>
        <w:tc>
          <w:tcPr>
            <w:tcW w:w="0" w:type="auto"/>
            <w:vAlign w:val="center"/>
            <w:hideMark/>
          </w:tcPr>
          <w:p w:rsidR="00810EB7" w:rsidRDefault="00810EB7"/>
        </w:tc>
      </w:tr>
    </w:tbl>
    <w:p w:rsidR="00DB35D6" w:rsidRDefault="00DB35D6"/>
    <w:sectPr w:rsidR="00DB3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EE"/>
    <w:multiLevelType w:val="hybridMultilevel"/>
    <w:tmpl w:val="DA9666DC"/>
    <w:lvl w:ilvl="0" w:tplc="0D2CA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07FE3"/>
    <w:multiLevelType w:val="hybridMultilevel"/>
    <w:tmpl w:val="94EE09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92B"/>
    <w:multiLevelType w:val="multilevel"/>
    <w:tmpl w:val="71C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96F8C"/>
    <w:multiLevelType w:val="multilevel"/>
    <w:tmpl w:val="1C9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F2F76"/>
    <w:multiLevelType w:val="multilevel"/>
    <w:tmpl w:val="15A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4BAF"/>
    <w:multiLevelType w:val="multilevel"/>
    <w:tmpl w:val="5CE8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42F72"/>
    <w:multiLevelType w:val="multilevel"/>
    <w:tmpl w:val="B576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F1A72"/>
    <w:multiLevelType w:val="multilevel"/>
    <w:tmpl w:val="9C9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04F8F"/>
    <w:multiLevelType w:val="multilevel"/>
    <w:tmpl w:val="BF30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71024"/>
    <w:multiLevelType w:val="multilevel"/>
    <w:tmpl w:val="E90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B0CA4"/>
    <w:multiLevelType w:val="multilevel"/>
    <w:tmpl w:val="59D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33252"/>
    <w:multiLevelType w:val="multilevel"/>
    <w:tmpl w:val="4EE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E23F8"/>
    <w:multiLevelType w:val="multilevel"/>
    <w:tmpl w:val="38B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35BF1"/>
    <w:multiLevelType w:val="multilevel"/>
    <w:tmpl w:val="EAD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C7499"/>
    <w:multiLevelType w:val="multilevel"/>
    <w:tmpl w:val="A9F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82A9E"/>
    <w:multiLevelType w:val="hybridMultilevel"/>
    <w:tmpl w:val="1A6023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51527"/>
    <w:multiLevelType w:val="multilevel"/>
    <w:tmpl w:val="46D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45D58"/>
    <w:multiLevelType w:val="multilevel"/>
    <w:tmpl w:val="A3E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3B3DDA"/>
    <w:multiLevelType w:val="multilevel"/>
    <w:tmpl w:val="4FC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D6B22"/>
    <w:multiLevelType w:val="multilevel"/>
    <w:tmpl w:val="8ED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D227C"/>
    <w:multiLevelType w:val="multilevel"/>
    <w:tmpl w:val="7416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DE4E11"/>
    <w:multiLevelType w:val="multilevel"/>
    <w:tmpl w:val="3016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31A40"/>
    <w:multiLevelType w:val="multilevel"/>
    <w:tmpl w:val="8C6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2B6D15"/>
    <w:multiLevelType w:val="multilevel"/>
    <w:tmpl w:val="2A66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72C87"/>
    <w:multiLevelType w:val="multilevel"/>
    <w:tmpl w:val="E714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F86BA8"/>
    <w:multiLevelType w:val="multilevel"/>
    <w:tmpl w:val="B8A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8413D"/>
    <w:multiLevelType w:val="multilevel"/>
    <w:tmpl w:val="17E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35227"/>
    <w:multiLevelType w:val="hybridMultilevel"/>
    <w:tmpl w:val="05CA55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E618B"/>
    <w:multiLevelType w:val="multilevel"/>
    <w:tmpl w:val="B1B6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26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0"/>
  </w:num>
  <w:num w:numId="10">
    <w:abstractNumId w:val="12"/>
  </w:num>
  <w:num w:numId="11">
    <w:abstractNumId w:val="25"/>
  </w:num>
  <w:num w:numId="12">
    <w:abstractNumId w:val="22"/>
  </w:num>
  <w:num w:numId="13">
    <w:abstractNumId w:val="23"/>
  </w:num>
  <w:num w:numId="14">
    <w:abstractNumId w:val="10"/>
  </w:num>
  <w:num w:numId="15">
    <w:abstractNumId w:val="24"/>
  </w:num>
  <w:num w:numId="16">
    <w:abstractNumId w:val="21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17"/>
  </w:num>
  <w:num w:numId="22">
    <w:abstractNumId w:val="19"/>
  </w:num>
  <w:num w:numId="23">
    <w:abstractNumId w:val="14"/>
  </w:num>
  <w:num w:numId="24">
    <w:abstractNumId w:val="11"/>
  </w:num>
  <w:num w:numId="25">
    <w:abstractNumId w:val="27"/>
  </w:num>
  <w:num w:numId="26">
    <w:abstractNumId w:val="28"/>
  </w:num>
  <w:num w:numId="27">
    <w:abstractNumId w:val="0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B7"/>
    <w:rsid w:val="006805A6"/>
    <w:rsid w:val="00810EB7"/>
    <w:rsid w:val="00A62798"/>
    <w:rsid w:val="00B8644D"/>
    <w:rsid w:val="00D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E3347-17CC-4840-91C9-B3A5F3B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1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810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E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10EB7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810EB7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810E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CdigoHTML">
    <w:name w:val="HTML Code"/>
    <w:basedOn w:val="Fuentedeprrafopredeter"/>
    <w:uiPriority w:val="99"/>
    <w:semiHidden/>
    <w:unhideWhenUsed/>
    <w:rsid w:val="00810EB7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0EB7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10E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10EB7"/>
    <w:rPr>
      <w:rFonts w:ascii="Arial" w:eastAsia="Times New Roman" w:hAnsi="Arial" w:cs="Arial"/>
      <w:vanish/>
      <w:sz w:val="16"/>
      <w:szCs w:val="16"/>
      <w:lang w:eastAsia="es-GT"/>
    </w:rPr>
  </w:style>
  <w:style w:type="paragraph" w:customStyle="1" w:styleId="placeholder">
    <w:name w:val="placeholder"/>
    <w:basedOn w:val="Normal"/>
    <w:rsid w:val="008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10E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10EB7"/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E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8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75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9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97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2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7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06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7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7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55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871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30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295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03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0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4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36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88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78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8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3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09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04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20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6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1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17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5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9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3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5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67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0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92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0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2025-06-24T20:39:00Z</dcterms:created>
  <dcterms:modified xsi:type="dcterms:W3CDTF">2025-06-24T21:35:00Z</dcterms:modified>
</cp:coreProperties>
</file>