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6229" w14:textId="349F3DD1" w:rsidR="00F71D1D" w:rsidRDefault="00F71D1D">
      <w:pPr>
        <w:rPr>
          <w:b/>
          <w:bCs/>
        </w:rPr>
      </w:pPr>
      <w:r w:rsidRPr="004402B8">
        <w:rPr>
          <w:b/>
          <w:bCs/>
        </w:rPr>
        <w:t>Instituto nacional de educación diversificad</w:t>
      </w:r>
      <w:r w:rsidR="004402B8">
        <w:rPr>
          <w:b/>
          <w:bCs/>
        </w:rPr>
        <w:t>a</w:t>
      </w:r>
    </w:p>
    <w:p w14:paraId="414064DD" w14:textId="77777777" w:rsidR="00626A0E" w:rsidRDefault="00626A0E">
      <w:pPr>
        <w:rPr>
          <w:b/>
          <w:bCs/>
        </w:rPr>
      </w:pPr>
    </w:p>
    <w:p w14:paraId="2CF1D094" w14:textId="0AAE1120" w:rsidR="00626A0E" w:rsidRDefault="00626A0E">
      <w:r>
        <w:rPr>
          <w:b/>
          <w:bCs/>
        </w:rPr>
        <w:t>Nombre:</w:t>
      </w:r>
      <w:r w:rsidR="00136154">
        <w:t xml:space="preserve"> Juan Argenis Rafael castellanos </w:t>
      </w:r>
    </w:p>
    <w:p w14:paraId="1D10F809" w14:textId="689F3B98" w:rsidR="00136154" w:rsidRDefault="00136154">
      <w:r w:rsidRPr="00136154">
        <w:rPr>
          <w:b/>
          <w:bCs/>
        </w:rPr>
        <w:t>Grado</w:t>
      </w:r>
      <w:r>
        <w:rPr>
          <w:b/>
          <w:bCs/>
        </w:rPr>
        <w:t xml:space="preserve">: </w:t>
      </w:r>
      <w:r w:rsidR="007342FB">
        <w:t xml:space="preserve">5to bachillerato </w:t>
      </w:r>
    </w:p>
    <w:p w14:paraId="7F04015C" w14:textId="5A5373E2" w:rsidR="007342FB" w:rsidRDefault="002F372B">
      <w:r>
        <w:rPr>
          <w:b/>
          <w:bCs/>
        </w:rPr>
        <w:t>Sección:</w:t>
      </w:r>
    </w:p>
    <w:p w14:paraId="40608278" w14:textId="50F489C7" w:rsidR="002F372B" w:rsidRDefault="0021476F">
      <w:pPr>
        <w:rPr>
          <w:b/>
          <w:bCs/>
        </w:rPr>
      </w:pPr>
      <w:r>
        <w:rPr>
          <w:b/>
          <w:bCs/>
        </w:rPr>
        <w:t>Materia:</w:t>
      </w:r>
      <w:r w:rsidR="00330F66">
        <w:rPr>
          <w:b/>
          <w:bCs/>
        </w:rPr>
        <w:t xml:space="preserve"> Reparación </w:t>
      </w:r>
    </w:p>
    <w:p w14:paraId="4C69101E" w14:textId="7F343259" w:rsidR="00F52D96" w:rsidRDefault="00F52D96">
      <w:r>
        <w:rPr>
          <w:b/>
          <w:bCs/>
        </w:rPr>
        <w:t xml:space="preserve"> Clave:</w:t>
      </w:r>
      <w:r>
        <w:t>27</w:t>
      </w:r>
    </w:p>
    <w:p w14:paraId="102B7E40" w14:textId="4E3D3225" w:rsidR="00F52D96" w:rsidRDefault="003F0E4E">
      <w:r>
        <w:rPr>
          <w:b/>
          <w:bCs/>
        </w:rPr>
        <w:t xml:space="preserve">Prof: </w:t>
      </w:r>
      <w:r>
        <w:t xml:space="preserve">Gustavo Blanco </w:t>
      </w:r>
    </w:p>
    <w:p w14:paraId="32B17D34" w14:textId="6E24B44A" w:rsidR="00DA41C9" w:rsidRDefault="00DA41C9">
      <w:r>
        <w:t>Fecha:</w:t>
      </w:r>
      <w:r w:rsidR="00344D17">
        <w:t xml:space="preserve"> </w:t>
      </w:r>
      <w:r>
        <w:t>24/8</w:t>
      </w:r>
      <w:r w:rsidR="00344D17">
        <w:t>/25</w:t>
      </w:r>
    </w:p>
    <w:p w14:paraId="485D0484" w14:textId="64FC4FD3" w:rsidR="002F5939" w:rsidRDefault="00AE3890">
      <w:r>
        <w:t xml:space="preserve">                 </w:t>
      </w:r>
    </w:p>
    <w:p w14:paraId="1689E6AE" w14:textId="77777777" w:rsidR="00AE3890" w:rsidRDefault="00AE3890"/>
    <w:p w14:paraId="55EE0783" w14:textId="777CB4D6" w:rsidR="00AE3890" w:rsidRDefault="00AE3890">
      <w:pPr>
        <w:rPr>
          <w:b/>
          <w:bCs/>
        </w:rPr>
      </w:pPr>
      <w:r>
        <w:t xml:space="preserve">                    </w:t>
      </w:r>
      <w:r>
        <w:rPr>
          <w:b/>
          <w:bCs/>
        </w:rPr>
        <w:t xml:space="preserve">Índice </w:t>
      </w:r>
    </w:p>
    <w:p w14:paraId="5A2B47EB" w14:textId="786FADC2" w:rsidR="00AE3890" w:rsidRPr="00AE3890" w:rsidRDefault="0001040D">
      <w:pPr>
        <w:rPr>
          <w:b/>
          <w:bCs/>
        </w:rPr>
      </w:pPr>
      <w:r>
        <w:rPr>
          <w:b/>
          <w:bCs/>
        </w:rPr>
        <w:t xml:space="preserve">                </w:t>
      </w:r>
      <w:r w:rsidR="009B0C5C">
        <w:rPr>
          <w:b/>
          <w:bCs/>
        </w:rPr>
        <w:t xml:space="preserve">Contenido </w:t>
      </w:r>
      <w:r w:rsidR="00F84BE0">
        <w:rPr>
          <w:b/>
          <w:bCs/>
        </w:rPr>
        <w:t>______________________</w:t>
      </w:r>
      <w:r w:rsidR="00705521">
        <w:rPr>
          <w:b/>
          <w:bCs/>
        </w:rPr>
        <w:t>_________________</w:t>
      </w:r>
      <w:r w:rsidR="00F84BE0">
        <w:rPr>
          <w:b/>
          <w:bCs/>
        </w:rPr>
        <w:t>__pajina</w:t>
      </w:r>
    </w:p>
    <w:p w14:paraId="7BFD3113" w14:textId="4E9A16E0" w:rsidR="00B93824" w:rsidRDefault="00D60F3E">
      <w:r>
        <w:t>Que es una red___________________________</w:t>
      </w:r>
      <w:r w:rsidR="00705521">
        <w:t>____________________</w:t>
      </w:r>
      <w:r>
        <w:t>_1</w:t>
      </w:r>
    </w:p>
    <w:p w14:paraId="18435F08" w14:textId="11407A6F" w:rsidR="00CC16D4" w:rsidRDefault="00CC16D4">
      <w:r>
        <w:t>Tipos de red alámbrica</w:t>
      </w:r>
      <w:r w:rsidR="000E7E37">
        <w:t>_____________________</w:t>
      </w:r>
      <w:r w:rsidR="00705521">
        <w:t>____________________</w:t>
      </w:r>
      <w:r w:rsidR="000E7E37">
        <w:t>_2</w:t>
      </w:r>
    </w:p>
    <w:p w14:paraId="6D9C307D" w14:textId="52AEE95A" w:rsidR="000E7E37" w:rsidRDefault="000E7E37">
      <w:r>
        <w:t>Tipos de red inalámbrica</w:t>
      </w:r>
      <w:r w:rsidR="00E5690B">
        <w:t>_____________________</w:t>
      </w:r>
      <w:r w:rsidR="00705521">
        <w:t>____________________</w:t>
      </w:r>
      <w:r w:rsidR="00E5690B">
        <w:t>3</w:t>
      </w:r>
    </w:p>
    <w:p w14:paraId="575E1749" w14:textId="0CDB45F4" w:rsidR="006559F0" w:rsidRDefault="006559F0">
      <w:r>
        <w:t>Ventajas  y desventajas de una red alámbrica   e inalámbrica __________</w:t>
      </w:r>
      <w:r w:rsidR="00705521">
        <w:t>4</w:t>
      </w:r>
    </w:p>
    <w:p w14:paraId="41F1852A" w14:textId="53FD7DB7" w:rsidR="00A2440A" w:rsidRDefault="00A2440A">
      <w:r>
        <w:t xml:space="preserve">Cómo montar una. Red desde santa cruz </w:t>
      </w:r>
    </w:p>
    <w:p w14:paraId="698E6FA7" w14:textId="62411A9C" w:rsidR="00A2440A" w:rsidRDefault="00A2440A">
      <w:r>
        <w:t>Hasta el teocinte</w:t>
      </w:r>
      <w:r w:rsidR="003E7ABD">
        <w:t>___________________________________________________5</w:t>
      </w:r>
    </w:p>
    <w:p w14:paraId="185E39E1" w14:textId="77777777" w:rsidR="00A2440A" w:rsidRDefault="00A2440A"/>
    <w:p w14:paraId="4F4D7D12" w14:textId="77777777" w:rsidR="00A2440A" w:rsidRDefault="00A2440A"/>
    <w:p w14:paraId="4FB03265" w14:textId="77777777" w:rsidR="006559F0" w:rsidRDefault="006559F0"/>
    <w:p w14:paraId="358A3598" w14:textId="77777777" w:rsidR="006559F0" w:rsidRDefault="006559F0"/>
    <w:p w14:paraId="1236C716" w14:textId="77777777" w:rsidR="006559F0" w:rsidRDefault="006559F0"/>
    <w:p w14:paraId="7348091A" w14:textId="77777777" w:rsidR="006559F0" w:rsidRDefault="006559F0"/>
    <w:p w14:paraId="1DFBC2D6" w14:textId="77777777" w:rsidR="00B93824" w:rsidRDefault="00B93824"/>
    <w:p w14:paraId="49649785" w14:textId="77777777" w:rsidR="00B93824" w:rsidRDefault="00B93824"/>
    <w:p w14:paraId="61155C35" w14:textId="77777777" w:rsidR="00B93824" w:rsidRDefault="00B93824"/>
    <w:p w14:paraId="2F5F4C9E" w14:textId="77777777" w:rsidR="00B93824" w:rsidRDefault="00B93824"/>
    <w:p w14:paraId="23599816" w14:textId="77777777" w:rsidR="00B93824" w:rsidRDefault="00B93824"/>
    <w:p w14:paraId="490725FA" w14:textId="65E46504" w:rsidR="002F5939" w:rsidRDefault="00D0074F" w:rsidP="00275BCE">
      <w:pPr>
        <w:pStyle w:val="Prrafodelista"/>
        <w:numPr>
          <w:ilvl w:val="0"/>
          <w:numId w:val="1"/>
        </w:numPr>
        <w:rPr>
          <w:b/>
          <w:bCs/>
        </w:rPr>
      </w:pPr>
      <w:r>
        <w:t>¿</w:t>
      </w:r>
      <w:r w:rsidRPr="00AC38D5">
        <w:rPr>
          <w:b/>
          <w:bCs/>
        </w:rPr>
        <w:t>Que es una red?</w:t>
      </w:r>
    </w:p>
    <w:p w14:paraId="3034FD18" w14:textId="3E3CB0F9" w:rsidR="00516C91" w:rsidRDefault="00D807A7" w:rsidP="00A92241">
      <w:pPr>
        <w:pStyle w:val="Prrafodelista"/>
        <w:rPr>
          <w:b/>
          <w:bCs/>
        </w:rPr>
      </w:pPr>
      <w:r w:rsidRPr="00242FFB">
        <w:t>Es un conjunto de computadoras y dispositivos conectados entre sí para compartir información, archivos, recursos (como impresoras) y acceder a servicios (como internet).</w:t>
      </w:r>
      <w:r w:rsidR="00516C91" w:rsidRPr="00516C91">
        <w:rPr>
          <w:b/>
          <w:bCs/>
        </w:rPr>
        <w:t xml:space="preserve"> </w:t>
      </w:r>
    </w:p>
    <w:p w14:paraId="0E882C23" w14:textId="7BDE4A2C" w:rsidR="00D807A7" w:rsidRPr="00242FFB" w:rsidRDefault="00D807A7" w:rsidP="00AC38D5">
      <w:pPr>
        <w:pStyle w:val="Prrafodelista"/>
      </w:pPr>
    </w:p>
    <w:p w14:paraId="1911E547" w14:textId="77777777" w:rsidR="00D807A7" w:rsidRPr="00242FFB" w:rsidRDefault="00D807A7" w:rsidP="00AC38D5">
      <w:pPr>
        <w:pStyle w:val="Prrafodelista"/>
      </w:pPr>
    </w:p>
    <w:p w14:paraId="5E958EDC" w14:textId="77777777" w:rsidR="00D807A7" w:rsidRDefault="00D807A7" w:rsidP="00AC38D5">
      <w:pPr>
        <w:pStyle w:val="Prrafodelista"/>
      </w:pPr>
      <w:r w:rsidRPr="00242FFB">
        <w:t>Ejemplo: Una red Wi-Fi en tu casa donde tu celular, laptop y Smart TV están conectados al mismo router.</w:t>
      </w:r>
    </w:p>
    <w:p w14:paraId="2F961CC6" w14:textId="77777777" w:rsidR="00C13963" w:rsidRDefault="00C13963" w:rsidP="00AC38D5">
      <w:pPr>
        <w:pStyle w:val="Prrafodelista"/>
      </w:pPr>
    </w:p>
    <w:p w14:paraId="5CAC06B2" w14:textId="4E89B5A0" w:rsidR="00C13963" w:rsidRDefault="00C13963" w:rsidP="00AC38D5">
      <w:pPr>
        <w:pStyle w:val="Prrafodelista"/>
      </w:pPr>
      <w:r>
        <w:t>Una red es cualquier sistema de nodos (puntos o elementos) conectados entre sí para intercambiar algo (información, energía, personas, etc.).</w:t>
      </w:r>
    </w:p>
    <w:p w14:paraId="03224D82" w14:textId="77777777" w:rsidR="005D3E82" w:rsidRDefault="005D3E82" w:rsidP="00AC38D5">
      <w:pPr>
        <w:pStyle w:val="Prrafodelista"/>
      </w:pPr>
    </w:p>
    <w:p w14:paraId="3F59B246" w14:textId="69AAECB6" w:rsidR="00B07A42" w:rsidRDefault="00A92241" w:rsidP="00B07A42">
      <w:pPr>
        <w:pStyle w:val="Prrafodelista"/>
        <w:rPr>
          <w:b/>
          <w:bCs/>
        </w:rPr>
      </w:pPr>
      <w:r>
        <w:rPr>
          <w:b/>
          <w:bCs/>
        </w:rPr>
        <w:t xml:space="preserve">2)Tipos de red alámbrica </w:t>
      </w:r>
    </w:p>
    <w:p w14:paraId="2A6B76E4" w14:textId="3CEC9DAB" w:rsidR="002F5939" w:rsidRDefault="009774E1" w:rsidP="00F5785B">
      <w:pPr>
        <w:pStyle w:val="Prrafodelista"/>
      </w:pPr>
      <w:r w:rsidRPr="00E903FD">
        <w:t>Las redes alámbricas son aquellas que utilizan cables físicos para conectar dispositivos y permitir la transmisión de datos. A continuación te presento los principales tipos de red alámbrica, clasificados según el tipo de cable utilizado y su estructura:</w:t>
      </w:r>
    </w:p>
    <w:p w14:paraId="557BD86E" w14:textId="7CC7C59E" w:rsidR="00F5785B" w:rsidRDefault="00F5785B" w:rsidP="00F5785B">
      <w:pPr>
        <w:pStyle w:val="Prrafodelista"/>
      </w:pPr>
    </w:p>
    <w:p w14:paraId="30848215" w14:textId="19325E71" w:rsidR="00AD5BCE" w:rsidRDefault="00F3268B" w:rsidP="007F6A6F">
      <w:pPr>
        <w:pStyle w:val="Prrafodelista"/>
        <w:rPr>
          <w:b/>
          <w:bCs/>
        </w:rPr>
      </w:pPr>
      <w:r>
        <w:rPr>
          <w:b/>
          <w:bCs/>
        </w:rPr>
        <w:t>3)</w:t>
      </w:r>
      <w:r w:rsidR="00623766">
        <w:rPr>
          <w:b/>
          <w:bCs/>
        </w:rPr>
        <w:t>Tipos de red inal</w:t>
      </w:r>
      <w:r w:rsidR="00EB78D4">
        <w:rPr>
          <w:b/>
          <w:bCs/>
        </w:rPr>
        <w:t xml:space="preserve">ámbrica </w:t>
      </w:r>
    </w:p>
    <w:p w14:paraId="39E91369" w14:textId="21A5EA13" w:rsidR="00957474" w:rsidRDefault="00957474" w:rsidP="00957474">
      <w:pPr>
        <w:ind w:left="360"/>
      </w:pPr>
      <w:r w:rsidRPr="00B266A4">
        <w:t>Las redes inalámbricas permiten la conexión y comunicación entre dispositivos sin necesidad de cables, utilizando ondas de radio, infrarrojos, microondas o incluso satélites.</w:t>
      </w:r>
    </w:p>
    <w:p w14:paraId="20AA17B7" w14:textId="77777777" w:rsidR="0028000C" w:rsidRDefault="0028000C" w:rsidP="00957474">
      <w:pPr>
        <w:ind w:left="360"/>
      </w:pPr>
      <w:r>
        <w:t>. Según su alcance o cobertura</w:t>
      </w:r>
    </w:p>
    <w:p w14:paraId="51D1390D" w14:textId="7EC3A6C1" w:rsidR="0028000C" w:rsidRDefault="0028000C" w:rsidP="0033523C">
      <w:pPr>
        <w:pStyle w:val="Prrafodelista"/>
        <w:numPr>
          <w:ilvl w:val="0"/>
          <w:numId w:val="2"/>
        </w:numPr>
      </w:pPr>
      <w:r>
        <w:t>WPAN (Wireless Personal Area Network</w:t>
      </w:r>
    </w:p>
    <w:p w14:paraId="5D7B7F1A" w14:textId="6F4F95FE" w:rsidR="0028000C" w:rsidRDefault="0028000C" w:rsidP="0033523C">
      <w:pPr>
        <w:ind w:left="360"/>
      </w:pPr>
      <w:r>
        <w:t>Red de área personal.</w:t>
      </w:r>
    </w:p>
    <w:p w14:paraId="44A7A97F" w14:textId="33DD1FC5" w:rsidR="0028000C" w:rsidRDefault="0028000C" w:rsidP="0033523C">
      <w:pPr>
        <w:ind w:left="360"/>
      </w:pPr>
      <w:r>
        <w:t>Alcance: unos pocos metros.</w:t>
      </w:r>
    </w:p>
    <w:p w14:paraId="76E37E82" w14:textId="1D1E04C0" w:rsidR="0028000C" w:rsidRDefault="0028000C" w:rsidP="0033523C">
      <w:pPr>
        <w:ind w:left="360"/>
      </w:pPr>
      <w:r>
        <w:t>Ejemplos:</w:t>
      </w:r>
    </w:p>
    <w:p w14:paraId="14CA81FD" w14:textId="2652297A" w:rsidR="0028000C" w:rsidRDefault="0028000C" w:rsidP="0033523C">
      <w:pPr>
        <w:ind w:left="360"/>
      </w:pPr>
      <w:r>
        <w:t>Bluetooth</w:t>
      </w:r>
    </w:p>
    <w:p w14:paraId="15F17825" w14:textId="08FEDC3D" w:rsidR="0028000C" w:rsidRDefault="0028000C" w:rsidP="0033523C">
      <w:pPr>
        <w:ind w:left="360"/>
      </w:pPr>
      <w:r>
        <w:t>ZigBee</w:t>
      </w:r>
    </w:p>
    <w:p w14:paraId="2F281C0D" w14:textId="688661BF" w:rsidR="0028000C" w:rsidRDefault="0028000C" w:rsidP="0033523C">
      <w:pPr>
        <w:ind w:left="360"/>
      </w:pPr>
      <w:r>
        <w:t>Infrared (IrDA)</w:t>
      </w:r>
    </w:p>
    <w:p w14:paraId="2825874C" w14:textId="5FC6D1A7" w:rsidR="0028000C" w:rsidRDefault="0028000C" w:rsidP="0033523C">
      <w:pPr>
        <w:pStyle w:val="Prrafodelista"/>
        <w:numPr>
          <w:ilvl w:val="0"/>
          <w:numId w:val="2"/>
        </w:numPr>
      </w:pPr>
      <w:r>
        <w:t>WLAN (Wireless Local Area Network)</w:t>
      </w:r>
    </w:p>
    <w:p w14:paraId="7D8407CF" w14:textId="474417FA" w:rsidR="0028000C" w:rsidRDefault="0028000C" w:rsidP="00B64395">
      <w:pPr>
        <w:ind w:left="360"/>
      </w:pPr>
      <w:r>
        <w:t>Red de área local inalámbrica.</w:t>
      </w:r>
    </w:p>
    <w:p w14:paraId="43110121" w14:textId="2532732D" w:rsidR="0028000C" w:rsidRDefault="0028000C" w:rsidP="00B64395">
      <w:pPr>
        <w:ind w:left="360"/>
      </w:pPr>
      <w:r>
        <w:t>Alcance: decenas de metros.</w:t>
      </w:r>
    </w:p>
    <w:p w14:paraId="08FEC8A6" w14:textId="20325C8D" w:rsidR="0028000C" w:rsidRDefault="0028000C" w:rsidP="00B64395">
      <w:pPr>
        <w:ind w:left="360"/>
      </w:pPr>
      <w:r>
        <w:t>Usada en hogares, oficinas, escuelas.</w:t>
      </w:r>
    </w:p>
    <w:p w14:paraId="316445D2" w14:textId="77777777" w:rsidR="0028000C" w:rsidRPr="00B266A4" w:rsidRDefault="0028000C" w:rsidP="00957474">
      <w:pPr>
        <w:ind w:left="360"/>
      </w:pPr>
      <w:r>
        <w:t>Tecnología principal: Wi-Fi (IEEE 802.11).</w:t>
      </w:r>
    </w:p>
    <w:p w14:paraId="20319B42" w14:textId="77777777" w:rsidR="002F5939" w:rsidRDefault="002F5939"/>
    <w:p w14:paraId="0708BF4F" w14:textId="0F3E361C" w:rsidR="006E21E0" w:rsidRPr="00D11A40" w:rsidRDefault="00F3268B" w:rsidP="00D11A40">
      <w:pPr>
        <w:rPr>
          <w:b/>
          <w:bCs/>
        </w:rPr>
      </w:pPr>
      <w:r>
        <w:t>4)</w:t>
      </w:r>
      <w:r w:rsidR="00FA3383">
        <w:t xml:space="preserve"> </w:t>
      </w:r>
      <w:r w:rsidR="00FA3383" w:rsidRPr="001A0CB0">
        <w:rPr>
          <w:b/>
          <w:bCs/>
        </w:rPr>
        <w:t xml:space="preserve">ventajas </w:t>
      </w:r>
      <w:r w:rsidR="00284A97" w:rsidRPr="001A0CB0">
        <w:rPr>
          <w:b/>
          <w:bCs/>
        </w:rPr>
        <w:t xml:space="preserve"> y desventajas de una red</w:t>
      </w:r>
      <w:r w:rsidR="005B0AAB" w:rsidRPr="001A0CB0">
        <w:rPr>
          <w:b/>
          <w:bCs/>
        </w:rPr>
        <w:t xml:space="preserve"> </w:t>
      </w:r>
      <w:r w:rsidR="009305BF" w:rsidRPr="001A0CB0">
        <w:rPr>
          <w:b/>
          <w:bCs/>
        </w:rPr>
        <w:t>alámbrica</w:t>
      </w:r>
      <w:r w:rsidR="005B0AAB" w:rsidRPr="001A0CB0">
        <w:rPr>
          <w:b/>
          <w:bCs/>
        </w:rPr>
        <w:t xml:space="preserve">  </w:t>
      </w:r>
      <w:r w:rsidR="009305BF" w:rsidRPr="001A0CB0">
        <w:rPr>
          <w:b/>
          <w:bCs/>
        </w:rPr>
        <w:t xml:space="preserve"> e i</w:t>
      </w:r>
      <w:r w:rsidR="00D11A40">
        <w:rPr>
          <w:b/>
          <w:bCs/>
        </w:rPr>
        <w:t xml:space="preserve">nalámbrica </w:t>
      </w:r>
    </w:p>
    <w:p w14:paraId="759FE348" w14:textId="77777777" w:rsidR="006E21E0" w:rsidRDefault="006E21E0" w:rsidP="00F3268B">
      <w:pPr>
        <w:rPr>
          <w:b/>
          <w:bCs/>
        </w:rPr>
      </w:pPr>
    </w:p>
    <w:p w14:paraId="11DF3A18" w14:textId="6CB67AB5" w:rsidR="006E21E0" w:rsidRPr="0061648B" w:rsidRDefault="006E21E0" w:rsidP="00F3268B">
      <w:r w:rsidRPr="0061648B">
        <w:t>Red Alámbrica vs Red Inalámbrica</w:t>
      </w:r>
    </w:p>
    <w:p w14:paraId="3BC464A4" w14:textId="77777777" w:rsidR="006E21E0" w:rsidRPr="0061648B" w:rsidRDefault="006E21E0" w:rsidP="00F3268B">
      <w:r w:rsidRPr="0061648B">
        <w:t>Característica</w:t>
      </w:r>
      <w:r w:rsidRPr="0061648B">
        <w:tab/>
        <w:t>Red Alámbrica</w:t>
      </w:r>
      <w:r w:rsidRPr="0061648B">
        <w:tab/>
        <w:t>Red Inalámbrica</w:t>
      </w:r>
    </w:p>
    <w:p w14:paraId="7855AAB6" w14:textId="2538C0BC" w:rsidR="006E21E0" w:rsidRPr="0061648B" w:rsidRDefault="006E21E0" w:rsidP="00F3268B">
      <w:r w:rsidRPr="0061648B">
        <w:t xml:space="preserve"> Conectividad</w:t>
      </w:r>
      <w:r w:rsidRPr="0061648B">
        <w:tab/>
        <w:t>Requiere cables físicos (Ethernet, fibra, etc.)</w:t>
      </w:r>
      <w:r w:rsidRPr="0061648B">
        <w:tab/>
        <w:t>Se conecta por ondas de radio (Wi-Fi, Bluetooth, etc.)</w:t>
      </w:r>
    </w:p>
    <w:p w14:paraId="0982FEBB" w14:textId="3497237A" w:rsidR="006E21E0" w:rsidRPr="0061648B" w:rsidRDefault="006E21E0" w:rsidP="00F3268B">
      <w:r w:rsidRPr="0061648B">
        <w:t xml:space="preserve"> Velocidad</w:t>
      </w:r>
      <w:r w:rsidRPr="0061648B">
        <w:tab/>
        <w:t>Alta velocidad y estabilidad (hasta 10 Gbps o más)</w:t>
      </w:r>
      <w:r w:rsidRPr="0061648B">
        <w:tab/>
        <w:t>Menor que alámbrica, depende de la señal y tecnología</w:t>
      </w:r>
    </w:p>
    <w:p w14:paraId="01731418" w14:textId="66779EBD" w:rsidR="006E21E0" w:rsidRPr="0061648B" w:rsidRDefault="006E21E0" w:rsidP="00F3268B">
      <w:r w:rsidRPr="0061648B">
        <w:t>Rendimiento</w:t>
      </w:r>
      <w:r w:rsidRPr="0061648B">
        <w:tab/>
        <w:t>Más estable y sin interferencias</w:t>
      </w:r>
      <w:r w:rsidRPr="0061648B">
        <w:tab/>
        <w:t>Puede verse afectada por obstáculos, distancia o interferencias</w:t>
      </w:r>
    </w:p>
    <w:p w14:paraId="36D68D20" w14:textId="5A991721" w:rsidR="006E21E0" w:rsidRPr="0061648B" w:rsidRDefault="006E21E0" w:rsidP="00F3268B">
      <w:r w:rsidRPr="0061648B">
        <w:t xml:space="preserve"> Seguridad</w:t>
      </w:r>
      <w:r w:rsidRPr="0061648B">
        <w:tab/>
        <w:t>Más segura; difícil de interceptar</w:t>
      </w:r>
      <w:r w:rsidRPr="0061648B">
        <w:tab/>
        <w:t>Más vulnerable; requiere cifrado y contraseñas robustas</w:t>
      </w:r>
    </w:p>
    <w:p w14:paraId="5FF0C523" w14:textId="088E6A85" w:rsidR="006E21E0" w:rsidRPr="0061648B" w:rsidRDefault="006E21E0" w:rsidP="00F3268B">
      <w:r w:rsidRPr="0061648B">
        <w:t xml:space="preserve"> Movilidad</w:t>
      </w:r>
      <w:r w:rsidRPr="0061648B">
        <w:tab/>
        <w:t>Limitada (por los cables)</w:t>
      </w:r>
      <w:r w:rsidRPr="0061648B">
        <w:tab/>
        <w:t>Alta movilidad; conexión desde cualquier punto dentro del alcance</w:t>
      </w:r>
    </w:p>
    <w:p w14:paraId="32C7C414" w14:textId="281D568F" w:rsidR="006E21E0" w:rsidRPr="0061648B" w:rsidRDefault="006E21E0" w:rsidP="00F3268B">
      <w:r w:rsidRPr="0061648B">
        <w:t xml:space="preserve"> Instalación</w:t>
      </w:r>
      <w:r w:rsidRPr="0061648B">
        <w:tab/>
        <w:t>Más compleja y costosa (tirar cables, infraestructura)</w:t>
      </w:r>
      <w:r w:rsidRPr="0061648B">
        <w:tab/>
        <w:t>Fácil de instalar; no necesita cableado físico</w:t>
      </w:r>
    </w:p>
    <w:p w14:paraId="34BA107A" w14:textId="7B63360C" w:rsidR="006E21E0" w:rsidRPr="0061648B" w:rsidRDefault="006E21E0" w:rsidP="00F3268B">
      <w:r w:rsidRPr="0061648B">
        <w:t xml:space="preserve"> Costo inicial</w:t>
      </w:r>
      <w:r w:rsidRPr="0061648B">
        <w:tab/>
        <w:t>Mayor, por el cableado y dispositivos</w:t>
      </w:r>
      <w:r w:rsidRPr="0061648B">
        <w:tab/>
        <w:t>Menor en instalaciones pequeñas o domésticas</w:t>
      </w:r>
    </w:p>
    <w:p w14:paraId="6116F0A9" w14:textId="19D42A30" w:rsidR="006E21E0" w:rsidRPr="0061648B" w:rsidRDefault="006E21E0" w:rsidP="00F3268B">
      <w:r w:rsidRPr="0061648B">
        <w:t>Mantenimiento</w:t>
      </w:r>
      <w:r w:rsidRPr="0061648B">
        <w:tab/>
        <w:t>Bajo, una vez instalado correctamente</w:t>
      </w:r>
      <w:r w:rsidRPr="0061648B">
        <w:tab/>
        <w:t>Puede requerir ajustes por interferencias o fallos de señal</w:t>
      </w:r>
    </w:p>
    <w:p w14:paraId="481B6327" w14:textId="2EB0743A" w:rsidR="006E21E0" w:rsidRPr="0061648B" w:rsidRDefault="006E21E0" w:rsidP="00F3268B">
      <w:r w:rsidRPr="0061648B">
        <w:t xml:space="preserve"> Alcance</w:t>
      </w:r>
      <w:r w:rsidRPr="0061648B">
        <w:tab/>
        <w:t>Limitado por la longitud del cable</w:t>
      </w:r>
      <w:r w:rsidRPr="0061648B">
        <w:tab/>
        <w:t>Varía según la tecnología; puede ser local o global</w:t>
      </w:r>
    </w:p>
    <w:p w14:paraId="28E2CB85" w14:textId="77777777" w:rsidR="006E21E0" w:rsidRDefault="006E21E0" w:rsidP="00F3268B"/>
    <w:p w14:paraId="5C568BF9" w14:textId="7ACCD2DE" w:rsidR="00423DC1" w:rsidRPr="00423DC1" w:rsidRDefault="00423DC1" w:rsidP="00F3268B">
      <w:r>
        <w:t xml:space="preserve">5) </w:t>
      </w:r>
      <w:r w:rsidRPr="00AE6877">
        <w:rPr>
          <w:b/>
          <w:bCs/>
        </w:rPr>
        <w:t>cómo montar</w:t>
      </w:r>
      <w:r w:rsidR="00DB1F07" w:rsidRPr="00AE6877">
        <w:rPr>
          <w:b/>
          <w:bCs/>
        </w:rPr>
        <w:t xml:space="preserve"> una. Red desde</w:t>
      </w:r>
      <w:r w:rsidR="00982C69" w:rsidRPr="00AE6877">
        <w:rPr>
          <w:b/>
          <w:bCs/>
        </w:rPr>
        <w:t xml:space="preserve"> santa cruz</w:t>
      </w:r>
      <w:r w:rsidR="00982C69">
        <w:t xml:space="preserve"> </w:t>
      </w:r>
    </w:p>
    <w:p w14:paraId="659639E1" w14:textId="60207DFE" w:rsidR="00EB722F" w:rsidRDefault="00AE6877" w:rsidP="00F3268B">
      <w:pPr>
        <w:rPr>
          <w:b/>
          <w:bCs/>
        </w:rPr>
      </w:pPr>
      <w:r>
        <w:rPr>
          <w:b/>
          <w:bCs/>
        </w:rPr>
        <w:t>h</w:t>
      </w:r>
      <w:r w:rsidR="00B3517A">
        <w:rPr>
          <w:b/>
          <w:bCs/>
        </w:rPr>
        <w:t>a</w:t>
      </w:r>
      <w:r w:rsidR="00FD2C7C">
        <w:rPr>
          <w:b/>
          <w:bCs/>
        </w:rPr>
        <w:t>st</w:t>
      </w:r>
      <w:r w:rsidR="00850F58">
        <w:rPr>
          <w:b/>
          <w:bCs/>
        </w:rPr>
        <w:t>a el teocint</w:t>
      </w:r>
      <w:r w:rsidR="007F4CEF">
        <w:rPr>
          <w:b/>
          <w:bCs/>
        </w:rPr>
        <w:t>e</w:t>
      </w:r>
    </w:p>
    <w:p w14:paraId="697F7F05" w14:textId="3A3EC362" w:rsidR="007F4CEF" w:rsidRDefault="007F4CEF">
      <w:pPr>
        <w:pStyle w:val="NormalWeb"/>
        <w:spacing w:before="0" w:after="0"/>
        <w:divId w:val="1530953727"/>
        <w:rPr>
          <w:color w:val="0D0D0D"/>
        </w:rPr>
      </w:pPr>
    </w:p>
    <w:p w14:paraId="5B38D994" w14:textId="77777777" w:rsidR="007F4CEF" w:rsidRDefault="007F4CEF">
      <w:pPr>
        <w:spacing w:before="720" w:after="720"/>
        <w:divId w:val="1530953727"/>
        <w:rPr>
          <w:rFonts w:eastAsia="Times New Roman"/>
          <w:color w:val="0D0D0D"/>
        </w:rPr>
      </w:pPr>
      <w:r>
        <w:rPr>
          <w:rFonts w:eastAsia="Times New Roman"/>
          <w:noProof/>
          <w:color w:val="0D0D0D"/>
        </w:rPr>
        <mc:AlternateContent>
          <mc:Choice Requires="wps">
            <w:drawing>
              <wp:inline distT="0" distB="0" distL="0" distR="0" wp14:anchorId="12F67D39" wp14:editId="152EA4F0">
                <wp:extent cx="5400040" cy="635"/>
                <wp:effectExtent l="0" t="31750" r="0" b="36830"/>
                <wp:docPr id="194325114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B3473" id="Rectángulo 7" o:spid="_x0000_s1026" style="width:425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" filled="f">
                <w10:anchorlock/>
              </v:rect>
            </w:pict>
          </mc:Fallback>
        </mc:AlternateContent>
      </w:r>
    </w:p>
    <w:p w14:paraId="2EFFD8C9" w14:textId="77777777" w:rsidR="007F4CEF" w:rsidRDefault="007F4CEF">
      <w:pPr>
        <w:pStyle w:val="Ttulo2"/>
        <w:spacing w:before="0" w:after="60"/>
        <w:divId w:val="1530953727"/>
        <w:rPr>
          <w:rFonts w:eastAsia="Times New Roman"/>
          <w:color w:val="0D0D0D"/>
          <w:sz w:val="30"/>
          <w:szCs w:val="30"/>
        </w:rPr>
      </w:pPr>
      <w:r>
        <w:rPr>
          <w:rFonts w:eastAsia="Times New Roman"/>
          <w:color w:val="0D0D0D"/>
          <w:sz w:val="30"/>
          <w:szCs w:val="30"/>
        </w:rPr>
        <w:t>Conexión entre puntos distantes: enfoque general</w:t>
      </w:r>
    </w:p>
    <w:p w14:paraId="282C5E94" w14:textId="77777777" w:rsidR="007F4CEF" w:rsidRDefault="007F4CEF">
      <w:pPr>
        <w:pStyle w:val="Ttulo3"/>
        <w:spacing w:before="240" w:after="60"/>
        <w:divId w:val="1530953727"/>
        <w:rPr>
          <w:rFonts w:eastAsia="Times New Roman"/>
          <w:color w:val="0D0D0D"/>
          <w:sz w:val="27"/>
          <w:szCs w:val="27"/>
        </w:rPr>
      </w:pPr>
      <w:r>
        <w:rPr>
          <w:rFonts w:eastAsia="Times New Roman"/>
          <w:color w:val="0D0D0D"/>
        </w:rPr>
        <w:t>1. Estudio de viabilidad y tipo de enlace</w:t>
      </w:r>
    </w:p>
    <w:p w14:paraId="49351926" w14:textId="7329882B" w:rsidR="007F4CEF" w:rsidRDefault="007F4CEF" w:rsidP="007F4CEF">
      <w:pPr>
        <w:pStyle w:val="NormalWeb"/>
        <w:numPr>
          <w:ilvl w:val="0"/>
          <w:numId w:val="6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Determinar distancia exacta</w:t>
      </w:r>
      <w:r>
        <w:rPr>
          <w:color w:val="0D0D0D"/>
        </w:rPr>
        <w:t> entre ambos puntos mediante coordenadas GPS: El Teocinte está aproximadamente en latitud 14.4081, longitud −90.374</w:t>
      </w:r>
      <w:r w:rsidR="00B9273F">
        <w:rPr>
          <w:color w:val="0D0D0D"/>
        </w:rPr>
        <w:t xml:space="preserve"> </w:t>
      </w:r>
    </w:p>
    <w:p w14:paraId="1512A84A" w14:textId="77777777" w:rsidR="007F4CEF" w:rsidRDefault="007F4CEF" w:rsidP="007F4CEF">
      <w:pPr>
        <w:pStyle w:val="NormalWeb"/>
        <w:numPr>
          <w:ilvl w:val="0"/>
          <w:numId w:val="6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Visibilidad directa (línea de vista)</w:t>
      </w:r>
      <w:r>
        <w:rPr>
          <w:color w:val="0D0D0D"/>
        </w:rPr>
        <w:t>: si no hay colinas, árboles densos o construcciones entre ambos puntos, se puede implementar un enlace punto a punto (PtP) con antenas direccionales.</w:t>
      </w:r>
    </w:p>
    <w:p w14:paraId="07CEDE6D" w14:textId="77777777" w:rsidR="007F4CEF" w:rsidRDefault="007F4CEF" w:rsidP="007F4CEF">
      <w:pPr>
        <w:pStyle w:val="NormalWeb"/>
        <w:numPr>
          <w:ilvl w:val="0"/>
          <w:numId w:val="6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Si hay varias comunidades alrededor, podrías considerar un enlace punto</w:t>
      </w:r>
      <w:r>
        <w:rPr>
          <w:color w:val="0D0D0D"/>
        </w:rPr>
        <w:noBreakHyphen/>
        <w:t>multipunto (PtMP), usando una estación base (site madre) con antenas sectoriales.</w:t>
      </w:r>
    </w:p>
    <w:p w14:paraId="2637B046" w14:textId="77777777" w:rsidR="007F4CEF" w:rsidRDefault="007F4CEF">
      <w:pPr>
        <w:pStyle w:val="Ttulo3"/>
        <w:spacing w:before="240" w:after="60"/>
        <w:divId w:val="1530953727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2. Tipo de equipamiento y tecnologías recomendadas</w:t>
      </w:r>
    </w:p>
    <w:p w14:paraId="41723B81" w14:textId="77777777" w:rsidR="007F4CEF" w:rsidRDefault="007F4CEF" w:rsidP="007F4CEF">
      <w:pPr>
        <w:pStyle w:val="NormalWeb"/>
        <w:numPr>
          <w:ilvl w:val="0"/>
          <w:numId w:val="7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Para enlaces punto a punto rurales, es común usar equipos de </w:t>
      </w:r>
      <w:r>
        <w:rPr>
          <w:rStyle w:val="Textoennegrita"/>
          <w:color w:val="0D0D0D"/>
        </w:rPr>
        <w:t>Ubiquiti, MikroTik, Altai o Cambium</w:t>
      </w:r>
      <w:r>
        <w:rPr>
          <w:color w:val="0D0D0D"/>
        </w:rPr>
        <w:t> que operan en bandas libres como 2.4 GHz o 5 GHz.</w:t>
      </w:r>
    </w:p>
    <w:p w14:paraId="5661A80B" w14:textId="29140ABE" w:rsidR="007F4CEF" w:rsidRDefault="007F4CEF" w:rsidP="007F4CEF">
      <w:pPr>
        <w:pStyle w:val="NormalWeb"/>
        <w:numPr>
          <w:ilvl w:val="0"/>
          <w:numId w:val="7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Altai y MikroTik ofrecen soluciones robustas con buena ganancia y potencia para enlaces de hasta 800–1000 m o más </w:t>
      </w:r>
      <w:r w:rsidR="00B9273F">
        <w:rPr>
          <w:color w:val="0D0D0D"/>
        </w:rPr>
        <w:t xml:space="preserve"> </w:t>
      </w:r>
    </w:p>
    <w:p w14:paraId="7B788236" w14:textId="225E71F7" w:rsidR="007F4CEF" w:rsidRDefault="007F4CEF" w:rsidP="007F4CEF">
      <w:pPr>
        <w:pStyle w:val="NormalWeb"/>
        <w:numPr>
          <w:ilvl w:val="0"/>
          <w:numId w:val="7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Empresas como Orbit Soluciones ofrecen enlaces PtP empresariales de hasta 1 Gbps, ideales si necesitas velocidad alta</w:t>
      </w:r>
      <w:r w:rsidR="00A71DB8">
        <w:rPr>
          <w:color w:val="0D0D0D"/>
        </w:rPr>
        <w:t xml:space="preserve"> </w:t>
      </w:r>
    </w:p>
    <w:p w14:paraId="5928581D" w14:textId="77777777" w:rsidR="007F4CEF" w:rsidRDefault="007F4CEF">
      <w:pPr>
        <w:pStyle w:val="Ttulo3"/>
        <w:spacing w:before="240" w:after="60"/>
        <w:divId w:val="1530953727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3. Topología recomendada</w:t>
      </w:r>
    </w:p>
    <w:p w14:paraId="7BC92C2B" w14:textId="77777777" w:rsidR="007F4CEF" w:rsidRDefault="007F4CEF" w:rsidP="007F4CEF">
      <w:pPr>
        <w:pStyle w:val="NormalWeb"/>
        <w:numPr>
          <w:ilvl w:val="0"/>
          <w:numId w:val="8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Antena direccional en Santa Cruz Naranjo</w:t>
      </w:r>
      <w:r>
        <w:rPr>
          <w:color w:val="0D0D0D"/>
        </w:rPr>
        <w:t> (sitio A) apuntando a El Teocinte (sitio B).</w:t>
      </w:r>
    </w:p>
    <w:p w14:paraId="6FB07371" w14:textId="77777777" w:rsidR="007F4CEF" w:rsidRDefault="007F4CEF" w:rsidP="007F4CEF">
      <w:pPr>
        <w:pStyle w:val="NormalWeb"/>
        <w:numPr>
          <w:ilvl w:val="0"/>
          <w:numId w:val="8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Antena direccional en El Teocinte</w:t>
      </w:r>
      <w:r>
        <w:rPr>
          <w:color w:val="0D0D0D"/>
        </w:rPr>
        <w:t> apuntando a Santa Cruz Naranjo.</w:t>
      </w:r>
    </w:p>
    <w:p w14:paraId="5F499FA0" w14:textId="77777777" w:rsidR="007F4CEF" w:rsidRDefault="007F4CEF" w:rsidP="007F4CEF">
      <w:pPr>
        <w:pStyle w:val="NormalWeb"/>
        <w:numPr>
          <w:ilvl w:val="0"/>
          <w:numId w:val="8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Instalar </w:t>
      </w:r>
      <w:r>
        <w:rPr>
          <w:rStyle w:val="Textoennegrita"/>
          <w:color w:val="0D0D0D"/>
        </w:rPr>
        <w:t>equipos CPE (Cliente)</w:t>
      </w:r>
      <w:r>
        <w:rPr>
          <w:color w:val="0D0D0D"/>
        </w:rPr>
        <w:t> en ambos extremos configurados en modo puente transparente.</w:t>
      </w:r>
    </w:p>
    <w:p w14:paraId="267D946B" w14:textId="77777777" w:rsidR="007F4CEF" w:rsidRDefault="007F4CEF" w:rsidP="007F4CEF">
      <w:pPr>
        <w:pStyle w:val="NormalWeb"/>
        <w:numPr>
          <w:ilvl w:val="0"/>
          <w:numId w:val="8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(Opcional) En El Teocinte, instalar un punto de acceso Wi</w:t>
      </w:r>
      <w:r>
        <w:rPr>
          <w:color w:val="0D0D0D"/>
        </w:rPr>
        <w:noBreakHyphen/>
        <w:t>Fi local para distribuir señal a la comunidad.</w:t>
      </w:r>
    </w:p>
    <w:p w14:paraId="359D54CE" w14:textId="58C67CFF" w:rsidR="007F4CEF" w:rsidRPr="001343C1" w:rsidRDefault="007F4CEF" w:rsidP="001343C1">
      <w:pPr>
        <w:pStyle w:val="NormalWeb"/>
        <w:numPr>
          <w:ilvl w:val="0"/>
          <w:numId w:val="8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Asegurar </w:t>
      </w:r>
      <w:r>
        <w:rPr>
          <w:rStyle w:val="Textoennegrita"/>
          <w:color w:val="0D0D0D"/>
        </w:rPr>
        <w:t>alimentación PoE</w:t>
      </w:r>
      <w:r>
        <w:rPr>
          <w:color w:val="0D0D0D"/>
        </w:rPr>
        <w:t> para los dispositivos exteriores y usar protectores de sobretensión (ESD).</w:t>
      </w: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97A4BA0" wp14:editId="23B41B0F">
                <wp:extent cx="4942840" cy="635"/>
                <wp:effectExtent l="0" t="31750" r="0" b="36830"/>
                <wp:docPr id="10332032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5A5E8" id="Rectángulo 6" o:spid="_x0000_s1026" style="width:389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" filled="f">
                <w10:anchorlock/>
              </v:rect>
            </w:pict>
          </mc:Fallback>
        </mc:AlternateContent>
      </w:r>
    </w:p>
    <w:p w14:paraId="6FCB38DA" w14:textId="67A02DC7" w:rsidR="007F4CEF" w:rsidRDefault="007F4CEF">
      <w:pPr>
        <w:shd w:val="clear" w:color="auto" w:fill="F9F9F9"/>
        <w:divId w:val="1855997108"/>
        <w:rPr>
          <w:rFonts w:eastAsia="Times New Roman"/>
          <w:color w:val="0D0D0D"/>
        </w:rPr>
      </w:pPr>
    </w:p>
    <w:p w14:paraId="6250F11D" w14:textId="77777777" w:rsidR="007F4CEF" w:rsidRDefault="007F4CEF">
      <w:pPr>
        <w:shd w:val="clear" w:color="auto" w:fill="F9F9F9"/>
        <w:divId w:val="1865169461"/>
        <w:rPr>
          <w:rFonts w:eastAsia="Times New Roman"/>
          <w:b/>
          <w:bCs/>
          <w:color w:val="0D0D0D"/>
          <w:sz w:val="18"/>
          <w:szCs w:val="18"/>
        </w:rPr>
      </w:pPr>
      <w:r>
        <w:rPr>
          <w:rFonts w:eastAsia="Times New Roman"/>
          <w:b/>
          <w:bCs/>
          <w:color w:val="0D0D0D"/>
          <w:sz w:val="18"/>
          <w:szCs w:val="18"/>
        </w:rPr>
        <w:t>Enlace económico 2.4</w:t>
      </w:r>
      <w:r>
        <w:rPr>
          <w:rFonts w:ascii="Arial" w:eastAsia="Times New Roman" w:hAnsi="Arial" w:cs="Arial"/>
          <w:b/>
          <w:bCs/>
          <w:color w:val="0D0D0D"/>
          <w:sz w:val="18"/>
          <w:szCs w:val="18"/>
        </w:rPr>
        <w:t> </w:t>
      </w:r>
      <w:r>
        <w:rPr>
          <w:rFonts w:eastAsia="Times New Roman"/>
          <w:b/>
          <w:bCs/>
          <w:color w:val="0D0D0D"/>
          <w:sz w:val="18"/>
          <w:szCs w:val="18"/>
        </w:rPr>
        <w:t>GHz hasta ~500</w:t>
      </w:r>
      <w:r>
        <w:rPr>
          <w:rFonts w:ascii="Arial" w:eastAsia="Times New Roman" w:hAnsi="Arial" w:cs="Arial"/>
          <w:b/>
          <w:bCs/>
          <w:color w:val="0D0D0D"/>
          <w:sz w:val="18"/>
          <w:szCs w:val="18"/>
        </w:rPr>
        <w:t> </w:t>
      </w:r>
      <w:r>
        <w:rPr>
          <w:rFonts w:eastAsia="Times New Roman"/>
          <w:b/>
          <w:bCs/>
          <w:color w:val="0D0D0D"/>
          <w:sz w:val="18"/>
          <w:szCs w:val="18"/>
        </w:rPr>
        <w:t>m</w:t>
      </w:r>
    </w:p>
    <w:p w14:paraId="563ED15B" w14:textId="77777777" w:rsidR="007F4CEF" w:rsidRDefault="007F4CEF">
      <w:pPr>
        <w:shd w:val="clear" w:color="auto" w:fill="FFFFFF"/>
        <w:divId w:val="917908569"/>
        <w:rPr>
          <w:rFonts w:eastAsia="Times New Roman"/>
          <w:b/>
          <w:bCs/>
          <w:color w:val="0D0D0D"/>
        </w:rPr>
      </w:pPr>
      <w:r>
        <w:rPr>
          <w:rFonts w:eastAsia="Times New Roman"/>
          <w:b/>
          <w:bCs/>
          <w:color w:val="0D0D0D"/>
        </w:rPr>
        <w:t>Ubiquiti NanoStation loco M2 (2.4</w:t>
      </w:r>
      <w:r>
        <w:rPr>
          <w:rFonts w:ascii="Arial" w:eastAsia="Times New Roman" w:hAnsi="Arial" w:cs="Arial"/>
          <w:b/>
          <w:bCs/>
          <w:color w:val="0D0D0D"/>
        </w:rPr>
        <w:t> </w:t>
      </w:r>
      <w:r>
        <w:rPr>
          <w:rFonts w:eastAsia="Times New Roman"/>
          <w:b/>
          <w:bCs/>
          <w:color w:val="0D0D0D"/>
        </w:rPr>
        <w:t>GHz PtP)</w:t>
      </w:r>
    </w:p>
    <w:p w14:paraId="6B05F501" w14:textId="7A06FE59" w:rsidR="007F4CEF" w:rsidRPr="00FE3495" w:rsidRDefault="007F4CEF" w:rsidP="00FE3495">
      <w:pPr>
        <w:shd w:val="clear" w:color="auto" w:fill="FFFFFF"/>
        <w:divId w:val="1753314589"/>
        <w:rPr>
          <w:rFonts w:eastAsia="Times New Roman"/>
          <w:b/>
          <w:bCs/>
          <w:color w:val="0D0D0D"/>
        </w:rPr>
      </w:pPr>
      <w:r>
        <w:rPr>
          <w:rFonts w:eastAsia="Times New Roman"/>
          <w:b/>
          <w:bCs/>
          <w:color w:val="0D0D0D"/>
        </w:rPr>
        <w:t>Price not available</w:t>
      </w:r>
    </w:p>
    <w:p w14:paraId="5E952923" w14:textId="77777777" w:rsidR="007F4CEF" w:rsidRDefault="007F4CEF">
      <w:pPr>
        <w:shd w:val="clear" w:color="auto" w:fill="F9F9F9"/>
        <w:divId w:val="792482606"/>
        <w:rPr>
          <w:rFonts w:eastAsia="Times New Roman"/>
          <w:color w:val="0D0D0D"/>
        </w:rPr>
      </w:pPr>
      <w:r>
        <w:rPr>
          <w:rFonts w:eastAsia="Times New Roman"/>
          <w:noProof/>
          <w:color w:val="0D0D0D"/>
        </w:rPr>
        <mc:AlternateContent>
          <mc:Choice Requires="wps">
            <w:drawing>
              <wp:inline distT="0" distB="0" distL="0" distR="0" wp14:anchorId="51496853" wp14:editId="08340735">
                <wp:extent cx="306705" cy="306705"/>
                <wp:effectExtent l="0" t="0" r="0" b="0"/>
                <wp:docPr id="2042833447" name="Rectángulo 4" descr="MikroTik LHG XL 5 GHz PtP/CPE de largo alc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0FE64" id="Rectángulo 4" o:spid="_x0000_s1026" alt="MikroTik LHG XL 5 GHz PtP/CPE de largo alcanc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1B5814A2" w14:textId="77777777" w:rsidR="007F4CEF" w:rsidRDefault="007F4CEF">
      <w:pPr>
        <w:shd w:val="clear" w:color="auto" w:fill="F9F9F9"/>
        <w:divId w:val="2070766652"/>
        <w:rPr>
          <w:rFonts w:eastAsia="Times New Roman"/>
          <w:b/>
          <w:bCs/>
          <w:color w:val="0D0D0D"/>
          <w:sz w:val="18"/>
          <w:szCs w:val="18"/>
        </w:rPr>
      </w:pPr>
      <w:r>
        <w:rPr>
          <w:rFonts w:eastAsia="Times New Roman"/>
          <w:b/>
          <w:bCs/>
          <w:color w:val="0D0D0D"/>
          <w:sz w:val="18"/>
          <w:szCs w:val="18"/>
        </w:rPr>
        <w:t>Alto desempeño 5</w:t>
      </w:r>
      <w:r>
        <w:rPr>
          <w:rFonts w:ascii="Arial" w:eastAsia="Times New Roman" w:hAnsi="Arial" w:cs="Arial"/>
          <w:b/>
          <w:bCs/>
          <w:color w:val="0D0D0D"/>
          <w:sz w:val="18"/>
          <w:szCs w:val="18"/>
        </w:rPr>
        <w:t> </w:t>
      </w:r>
      <w:r>
        <w:rPr>
          <w:rFonts w:eastAsia="Times New Roman"/>
          <w:b/>
          <w:bCs/>
          <w:color w:val="0D0D0D"/>
          <w:sz w:val="18"/>
          <w:szCs w:val="18"/>
        </w:rPr>
        <w:t>GHz, longitud y velocidad</w:t>
      </w:r>
    </w:p>
    <w:p w14:paraId="1D1C5A6E" w14:textId="77777777" w:rsidR="007F4CEF" w:rsidRDefault="007F4CEF">
      <w:pPr>
        <w:shd w:val="clear" w:color="auto" w:fill="FFFFFF"/>
        <w:divId w:val="851575729"/>
        <w:rPr>
          <w:rFonts w:eastAsia="Times New Roman"/>
          <w:b/>
          <w:bCs/>
          <w:color w:val="0D0D0D"/>
        </w:rPr>
      </w:pPr>
      <w:r>
        <w:rPr>
          <w:rFonts w:eastAsia="Times New Roman"/>
          <w:b/>
          <w:bCs/>
          <w:color w:val="0D0D0D"/>
        </w:rPr>
        <w:t>MikroTik LHG XL 5</w:t>
      </w:r>
      <w:r>
        <w:rPr>
          <w:rFonts w:ascii="Arial" w:eastAsia="Times New Roman" w:hAnsi="Arial" w:cs="Arial"/>
          <w:b/>
          <w:bCs/>
          <w:color w:val="0D0D0D"/>
        </w:rPr>
        <w:t> </w:t>
      </w:r>
      <w:r>
        <w:rPr>
          <w:rFonts w:eastAsia="Times New Roman"/>
          <w:b/>
          <w:bCs/>
          <w:color w:val="0D0D0D"/>
        </w:rPr>
        <w:t>GHz PtP/CPE de largo alcance</w:t>
      </w:r>
    </w:p>
    <w:p w14:paraId="63C5DDB0" w14:textId="77777777" w:rsidR="007F4CEF" w:rsidRDefault="007F4CEF">
      <w:pPr>
        <w:shd w:val="clear" w:color="auto" w:fill="FFFFFF"/>
        <w:divId w:val="523441764"/>
        <w:rPr>
          <w:rFonts w:eastAsia="Times New Roman"/>
          <w:b/>
          <w:bCs/>
          <w:color w:val="0D0D0D"/>
        </w:rPr>
      </w:pPr>
      <w:r>
        <w:rPr>
          <w:rFonts w:eastAsia="Times New Roman"/>
          <w:b/>
          <w:bCs/>
          <w:color w:val="0D0D0D"/>
        </w:rPr>
        <w:t>Price not available</w:t>
      </w:r>
    </w:p>
    <w:p w14:paraId="38D69DD4" w14:textId="3DCAAEE5" w:rsidR="007F4CEF" w:rsidRDefault="007F4CEF">
      <w:pPr>
        <w:shd w:val="clear" w:color="auto" w:fill="FFFFFF"/>
        <w:divId w:val="2123449010"/>
        <w:rPr>
          <w:rFonts w:eastAsia="Times New Roman"/>
          <w:color w:val="5D5D5D"/>
          <w:sz w:val="18"/>
          <w:szCs w:val="18"/>
        </w:rPr>
      </w:pPr>
    </w:p>
    <w:p w14:paraId="4B9278A6" w14:textId="0CDD36E7" w:rsidR="007F4CEF" w:rsidRPr="001737D4" w:rsidRDefault="007F4CEF" w:rsidP="001737D4">
      <w:pPr>
        <w:divId w:val="270280308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Preguntar sobre esto</w:t>
      </w:r>
    </w:p>
    <w:p w14:paraId="4D2B5AAF" w14:textId="77777777" w:rsidR="007F4CEF" w:rsidRDefault="007F4CEF">
      <w:pPr>
        <w:pStyle w:val="Ttulo3"/>
        <w:spacing w:before="240" w:after="60"/>
        <w:divId w:val="1530953727"/>
        <w:rPr>
          <w:rFonts w:eastAsia="Times New Roman"/>
          <w:color w:val="0D0D0D"/>
          <w:sz w:val="27"/>
          <w:szCs w:val="27"/>
        </w:rPr>
      </w:pPr>
      <w:r>
        <w:rPr>
          <w:rFonts w:eastAsia="Times New Roman"/>
          <w:color w:val="0D0D0D"/>
        </w:rPr>
        <w:t>Resumen de opciones:</w:t>
      </w:r>
    </w:p>
    <w:p w14:paraId="1342D860" w14:textId="77777777" w:rsidR="007F4CEF" w:rsidRDefault="007F4CEF" w:rsidP="007F4CEF">
      <w:pPr>
        <w:pStyle w:val="NormalWeb"/>
        <w:numPr>
          <w:ilvl w:val="0"/>
          <w:numId w:val="9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whitespace-normal"/>
          <w:b/>
          <w:bCs/>
          <w:color w:val="0D0D0D"/>
        </w:rPr>
        <w:t>Ubiquiti NanoStation loco M2</w:t>
      </w:r>
      <w:r>
        <w:rPr>
          <w:color w:val="0D0D0D"/>
        </w:rPr>
        <w:br/>
        <w:t>Un equipo PtP tipo CPE en 2.4 GHz, con antena integrada (~8 dBi). Ideal para enlaces cortos</w:t>
      </w:r>
      <w:r>
        <w:rPr>
          <w:color w:val="0D0D0D"/>
        </w:rPr>
        <w:noBreakHyphen/>
        <w:t>medios (~500 m) con instalación sencilla y eficiente.</w:t>
      </w:r>
    </w:p>
    <w:p w14:paraId="06738477" w14:textId="77777777" w:rsidR="007F4CEF" w:rsidRDefault="007F4CEF" w:rsidP="007F4CEF">
      <w:pPr>
        <w:pStyle w:val="NormalWeb"/>
        <w:numPr>
          <w:ilvl w:val="0"/>
          <w:numId w:val="9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whitespace-normal"/>
          <w:b/>
          <w:bCs/>
          <w:color w:val="0D0D0D"/>
        </w:rPr>
        <w:t>MikroTik LHG XL 5 GHz PtP/CPE</w:t>
      </w:r>
      <w:r>
        <w:rPr>
          <w:color w:val="0D0D0D"/>
        </w:rPr>
        <w:br/>
        <w:t>Un equipo robusto con antenas integradas de alta ganancia, ideal para enlaces más largos, menos interferencia y mayor velocidad.</w:t>
      </w:r>
    </w:p>
    <w:p w14:paraId="18AD7571" w14:textId="77777777" w:rsidR="007F4CEF" w:rsidRDefault="007F4CEF">
      <w:pPr>
        <w:spacing w:before="720" w:after="720"/>
        <w:divId w:val="1530953727"/>
        <w:rPr>
          <w:rFonts w:eastAsia="Times New Roman"/>
          <w:color w:val="0D0D0D"/>
        </w:rPr>
      </w:pPr>
      <w:r>
        <w:rPr>
          <w:rFonts w:eastAsia="Times New Roman"/>
          <w:noProof/>
          <w:color w:val="0D0D0D"/>
        </w:rPr>
        <mc:AlternateContent>
          <mc:Choice Requires="wps">
            <w:drawing>
              <wp:inline distT="0" distB="0" distL="0" distR="0" wp14:anchorId="4F052191" wp14:editId="12E5A30D">
                <wp:extent cx="5400040" cy="635"/>
                <wp:effectExtent l="0" t="31750" r="0" b="36830"/>
                <wp:docPr id="73950562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1BA06" id="Rectángulo 3" o:spid="_x0000_s1026" style="width:425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" filled="f">
                <w10:anchorlock/>
              </v:rect>
            </w:pict>
          </mc:Fallback>
        </mc:AlternateContent>
      </w:r>
    </w:p>
    <w:p w14:paraId="517F29F8" w14:textId="77777777" w:rsidR="007F4CEF" w:rsidRDefault="007F4CEF">
      <w:pPr>
        <w:pStyle w:val="Ttulo2"/>
        <w:spacing w:before="0" w:after="60"/>
        <w:divId w:val="1530953727"/>
        <w:rPr>
          <w:rFonts w:eastAsia="Times New Roman"/>
          <w:color w:val="0D0D0D"/>
          <w:sz w:val="30"/>
          <w:szCs w:val="30"/>
        </w:rPr>
      </w:pPr>
      <w:r>
        <w:rPr>
          <w:rFonts w:eastAsia="Times New Roman"/>
          <w:color w:val="0D0D0D"/>
          <w:sz w:val="30"/>
          <w:szCs w:val="30"/>
        </w:rPr>
        <w:t>Diseño paso a paso</w:t>
      </w:r>
    </w:p>
    <w:p w14:paraId="1679F898" w14:textId="77777777" w:rsidR="007F4CEF" w:rsidRDefault="007F4CEF" w:rsidP="007F4CEF">
      <w:pPr>
        <w:pStyle w:val="NormalWeb"/>
        <w:numPr>
          <w:ilvl w:val="0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Medir la distancia y verificar línea de vista</w:t>
      </w:r>
    </w:p>
    <w:p w14:paraId="6042AF77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Usando mapas o GPS, confirma si hay obstáculos (colinas, árboles). Si no hay visibilidad directa, podrías necesitar postes elevados o enlaces intermedios.</w:t>
      </w:r>
    </w:p>
    <w:p w14:paraId="795256AC" w14:textId="77777777" w:rsidR="007F4CEF" w:rsidRDefault="007F4CEF" w:rsidP="007F4CEF">
      <w:pPr>
        <w:pStyle w:val="NormalWeb"/>
        <w:numPr>
          <w:ilvl w:val="0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Elegir la banda adecuada</w:t>
      </w:r>
    </w:p>
    <w:p w14:paraId="66D3FAA5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2.4 GHz: mejor penetración, mayor interferencia.</w:t>
      </w:r>
    </w:p>
    <w:p w14:paraId="6D437703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5 GHz: menos interferencia, mejor rendimiento a distancia si hay visibilidad directa.</w:t>
      </w:r>
    </w:p>
    <w:p w14:paraId="50399D95" w14:textId="77777777" w:rsidR="007F4CEF" w:rsidRDefault="007F4CEF" w:rsidP="007F4CEF">
      <w:pPr>
        <w:pStyle w:val="NormalWeb"/>
        <w:numPr>
          <w:ilvl w:val="0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Configuración de los equipos</w:t>
      </w:r>
    </w:p>
    <w:p w14:paraId="4D5F41C2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En Santa Cruz Naranjo: montar un equipo como NanoStation M2 o MikroTik en modo “Access Point PtP” o “Bridge”.</w:t>
      </w:r>
    </w:p>
    <w:p w14:paraId="5A6A8724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En El Teocinte: montar el equipo correspondiente en modo “CPE”, apuntando al sitio A.</w:t>
      </w:r>
    </w:p>
    <w:p w14:paraId="43CF5DD9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Alimentación mediante PoE estándar (suministro externo o adaptador oficial).</w:t>
      </w:r>
    </w:p>
    <w:p w14:paraId="05502BA5" w14:textId="77777777" w:rsidR="007F4CEF" w:rsidRDefault="007F4CEF" w:rsidP="007F4CEF">
      <w:pPr>
        <w:pStyle w:val="NormalWeb"/>
        <w:numPr>
          <w:ilvl w:val="0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Distribución en El Teocinte</w:t>
      </w:r>
    </w:p>
    <w:p w14:paraId="6FA71C4D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Si planeas que más usuarios se conecten localmente, instala un punto de acceso Wi</w:t>
      </w:r>
      <w:r>
        <w:rPr>
          <w:color w:val="0D0D0D"/>
        </w:rPr>
        <w:noBreakHyphen/>
        <w:t>Fi (como TP</w:t>
      </w:r>
      <w:r>
        <w:rPr>
          <w:color w:val="0D0D0D"/>
        </w:rPr>
        <w:noBreakHyphen/>
        <w:t>Link o Ubiquiti) conectado al extremo CPE.</w:t>
      </w:r>
    </w:p>
    <w:p w14:paraId="78F59B1F" w14:textId="46F8EED5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Ejemplos: TP</w:t>
      </w:r>
      <w:r>
        <w:rPr>
          <w:color w:val="0D0D0D"/>
        </w:rPr>
        <w:noBreakHyphen/>
        <w:t>Link EAP1200 o Ubiquiti UniFi AC Pro</w:t>
      </w:r>
      <w:r w:rsidR="00084C54">
        <w:rPr>
          <w:color w:val="0D0D0D"/>
        </w:rPr>
        <w:t xml:space="preserve"> </w:t>
      </w:r>
    </w:p>
    <w:p w14:paraId="014CFCB6" w14:textId="77777777" w:rsidR="007F4CEF" w:rsidRDefault="007F4CEF" w:rsidP="007F4CEF">
      <w:pPr>
        <w:pStyle w:val="NormalWeb"/>
        <w:numPr>
          <w:ilvl w:val="0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Protección eléctrica</w:t>
      </w:r>
    </w:p>
    <w:p w14:paraId="01877CC1" w14:textId="2C643FC4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Usar </w:t>
      </w:r>
      <w:r>
        <w:rPr>
          <w:rStyle w:val="Textoennegrita"/>
          <w:color w:val="0D0D0D"/>
        </w:rPr>
        <w:t>protectores contra sobretensión PoE</w:t>
      </w:r>
      <w:r>
        <w:rPr>
          <w:color w:val="0D0D0D"/>
        </w:rPr>
        <w:t> (como Ubiquiti ETH</w:t>
      </w:r>
      <w:r>
        <w:rPr>
          <w:color w:val="0D0D0D"/>
        </w:rPr>
        <w:noBreakHyphen/>
        <w:t>SP</w:t>
      </w:r>
      <w:r>
        <w:rPr>
          <w:color w:val="0D0D0D"/>
        </w:rPr>
        <w:noBreakHyphen/>
        <w:t>G2) para prevenir daños por rayos o descargas </w:t>
      </w:r>
      <w:r w:rsidR="00084C54">
        <w:rPr>
          <w:color w:val="0D0D0D"/>
        </w:rPr>
        <w:t xml:space="preserve"> </w:t>
      </w:r>
    </w:p>
    <w:p w14:paraId="45C9B927" w14:textId="77777777" w:rsidR="007F4CEF" w:rsidRDefault="007F4CEF" w:rsidP="007F4CEF">
      <w:pPr>
        <w:pStyle w:val="NormalWeb"/>
        <w:numPr>
          <w:ilvl w:val="0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rStyle w:val="Textoennegrita"/>
          <w:color w:val="0D0D0D"/>
        </w:rPr>
        <w:t>Pruebas y ajustes</w:t>
      </w:r>
    </w:p>
    <w:p w14:paraId="66D0E59E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Ajustar la alineación de antenas para máxima señal (RSSI óptimo).</w:t>
      </w:r>
    </w:p>
    <w:p w14:paraId="7705C4D3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Probar velocidad y estabilidad con herramientas como iPerf o pruebas estándar.</w:t>
      </w:r>
    </w:p>
    <w:p w14:paraId="335CB81B" w14:textId="77777777" w:rsidR="007F4CEF" w:rsidRDefault="007F4CEF" w:rsidP="007F4CEF">
      <w:pPr>
        <w:pStyle w:val="NormalWeb"/>
        <w:numPr>
          <w:ilvl w:val="1"/>
          <w:numId w:val="10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Configurar seguridad (WPA2</w:t>
      </w:r>
      <w:r>
        <w:rPr>
          <w:color w:val="0D0D0D"/>
        </w:rPr>
        <w:noBreakHyphen/>
        <w:t>PSK o WPA3 según equipo).</w:t>
      </w:r>
    </w:p>
    <w:p w14:paraId="070FBB67" w14:textId="77777777" w:rsidR="007F4CEF" w:rsidRDefault="007F4CEF">
      <w:pPr>
        <w:spacing w:before="720" w:after="720"/>
        <w:divId w:val="1530953727"/>
        <w:rPr>
          <w:rFonts w:eastAsia="Times New Roman"/>
          <w:color w:val="0D0D0D"/>
        </w:rPr>
      </w:pPr>
      <w:r>
        <w:rPr>
          <w:rFonts w:eastAsia="Times New Roman"/>
          <w:noProof/>
          <w:color w:val="0D0D0D"/>
        </w:rPr>
        <mc:AlternateContent>
          <mc:Choice Requires="wps">
            <w:drawing>
              <wp:inline distT="0" distB="0" distL="0" distR="0" wp14:anchorId="0EACE85E" wp14:editId="1A5B0BEF">
                <wp:extent cx="5400040" cy="635"/>
                <wp:effectExtent l="0" t="31750" r="0" b="36830"/>
                <wp:docPr id="182082097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0A244" id="Rectángulo 2" o:spid="_x0000_s1026" style="width:425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" filled="f">
                <w10:anchorlock/>
              </v:rect>
            </w:pict>
          </mc:Fallback>
        </mc:AlternateContent>
      </w:r>
    </w:p>
    <w:p w14:paraId="01951EDC" w14:textId="77777777" w:rsidR="007F4CEF" w:rsidRDefault="007F4CEF">
      <w:pPr>
        <w:pStyle w:val="Ttulo2"/>
        <w:spacing w:before="0" w:after="60"/>
        <w:divId w:val="1530953727"/>
        <w:rPr>
          <w:rFonts w:eastAsia="Times New Roman"/>
          <w:color w:val="0D0D0D"/>
          <w:sz w:val="30"/>
          <w:szCs w:val="30"/>
        </w:rPr>
      </w:pPr>
      <w:r>
        <w:rPr>
          <w:rFonts w:eastAsia="Times New Roman"/>
          <w:color w:val="0D0D0D"/>
          <w:sz w:val="30"/>
          <w:szCs w:val="30"/>
        </w:rPr>
        <w:t>Conclusión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480"/>
      </w:tblGrid>
      <w:tr w:rsidR="007F4CEF" w14:paraId="0A62BB9E" w14:textId="77777777">
        <w:trPr>
          <w:divId w:val="1414664222"/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50CD997D" w14:textId="77777777" w:rsidR="007F4CEF" w:rsidRDefault="007F4CEF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D0D0D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D0D0D"/>
                <w:sz w:val="21"/>
                <w:szCs w:val="21"/>
              </w:rPr>
              <w:t>Paso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A8639C2" w14:textId="77777777" w:rsidR="007F4CEF" w:rsidRDefault="007F4CEF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D0D0D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D0D0D"/>
                <w:sz w:val="21"/>
                <w:szCs w:val="21"/>
              </w:rPr>
              <w:t>Acción clave</w:t>
            </w:r>
          </w:p>
        </w:tc>
      </w:tr>
      <w:tr w:rsidR="007F4CEF" w14:paraId="5F86A15A" w14:textId="77777777">
        <w:trPr>
          <w:divId w:val="14146642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8C464B5" w14:textId="77777777" w:rsidR="007F4CEF" w:rsidRDefault="007F4CEF">
            <w:pPr>
              <w:spacing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71583217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Medir distancia y confirmar línea de vista</w:t>
            </w:r>
          </w:p>
        </w:tc>
      </w:tr>
      <w:tr w:rsidR="007F4CEF" w14:paraId="5D557942" w14:textId="77777777">
        <w:trPr>
          <w:divId w:val="14146642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4AE8E36B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63696506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Seleccionar equipos según distancia y banda</w:t>
            </w:r>
          </w:p>
        </w:tc>
      </w:tr>
      <w:tr w:rsidR="007F4CEF" w14:paraId="370DCF01" w14:textId="77777777">
        <w:trPr>
          <w:divId w:val="14146642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319D043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0577AC7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Montar antenas direccionales en ambos extremos</w:t>
            </w:r>
          </w:p>
        </w:tc>
      </w:tr>
      <w:tr w:rsidR="007F4CEF" w14:paraId="4DAA99E5" w14:textId="77777777">
        <w:trPr>
          <w:divId w:val="14146642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7CB215F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36CC10BB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Conectar equipo CPE en El Teocinte a punto de acceso local</w:t>
            </w:r>
          </w:p>
        </w:tc>
      </w:tr>
      <w:tr w:rsidR="007F4CEF" w14:paraId="18FBDF43" w14:textId="77777777">
        <w:trPr>
          <w:divId w:val="141466422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24DEB65E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14:paraId="0F06F544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Proteger con disyuntores/ESD y usar PoE</w:t>
            </w:r>
          </w:p>
        </w:tc>
      </w:tr>
      <w:tr w:rsidR="007F4CEF" w14:paraId="2681E57B" w14:textId="77777777">
        <w:trPr>
          <w:divId w:val="1414664222"/>
          <w:tblCellSpacing w:w="15" w:type="dxa"/>
        </w:trPr>
        <w:tc>
          <w:tcPr>
            <w:tcW w:w="0" w:type="auto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11B0D19A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Mar>
              <w:top w:w="137" w:type="dxa"/>
              <w:left w:w="0" w:type="dxa"/>
              <w:bottom w:w="360" w:type="dxa"/>
              <w:right w:w="0" w:type="dxa"/>
            </w:tcMar>
            <w:vAlign w:val="bottom"/>
            <w:hideMark/>
          </w:tcPr>
          <w:p w14:paraId="4765C6A1" w14:textId="77777777" w:rsidR="007F4CEF" w:rsidRDefault="007F4CEF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Afinar alineación, probar rendimiento, asegurar la red</w:t>
            </w:r>
          </w:p>
        </w:tc>
      </w:tr>
    </w:tbl>
    <w:p w14:paraId="604D751A" w14:textId="77777777" w:rsidR="007F4CEF" w:rsidRDefault="007F4CEF">
      <w:pPr>
        <w:spacing w:before="720" w:after="720"/>
        <w:divId w:val="1530953727"/>
        <w:rPr>
          <w:rFonts w:eastAsia="Times New Roman"/>
          <w:color w:val="0D0D0D"/>
        </w:rPr>
      </w:pPr>
      <w:r>
        <w:rPr>
          <w:rFonts w:eastAsia="Times New Roman"/>
          <w:noProof/>
          <w:color w:val="0D0D0D"/>
        </w:rPr>
        <mc:AlternateContent>
          <mc:Choice Requires="wps">
            <w:drawing>
              <wp:inline distT="0" distB="0" distL="0" distR="0" wp14:anchorId="31E582A0" wp14:editId="4CD113CF">
                <wp:extent cx="5400040" cy="635"/>
                <wp:effectExtent l="0" t="31750" r="0" b="36830"/>
                <wp:docPr id="130538654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C7C95" id="Rectángulo 1" o:spid="_x0000_s1026" style="width:425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" filled="f">
                <w10:anchorlock/>
              </v:rect>
            </w:pict>
          </mc:Fallback>
        </mc:AlternateContent>
      </w:r>
    </w:p>
    <w:p w14:paraId="169242FC" w14:textId="77777777" w:rsidR="007F4CEF" w:rsidRDefault="007F4CEF">
      <w:pPr>
        <w:pStyle w:val="Ttulo3"/>
        <w:spacing w:before="0" w:after="60"/>
        <w:divId w:val="1530953727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Recomendaciones finales</w:t>
      </w:r>
    </w:p>
    <w:p w14:paraId="04207D8A" w14:textId="77777777" w:rsidR="007F4CEF" w:rsidRDefault="007F4CEF" w:rsidP="007F4CEF">
      <w:pPr>
        <w:pStyle w:val="NormalWeb"/>
        <w:numPr>
          <w:ilvl w:val="0"/>
          <w:numId w:val="11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Si buscas una solución </w:t>
      </w:r>
      <w:r>
        <w:rPr>
          <w:rStyle w:val="Textoennegrita"/>
          <w:color w:val="0D0D0D"/>
        </w:rPr>
        <w:t>más económica y sencilla</w:t>
      </w:r>
      <w:r>
        <w:rPr>
          <w:color w:val="0D0D0D"/>
        </w:rPr>
        <w:t>, el </w:t>
      </w:r>
      <w:r>
        <w:rPr>
          <w:rStyle w:val="Textoennegrita"/>
          <w:color w:val="0D0D0D"/>
        </w:rPr>
        <w:t>Ubiquiti NanoStation M2</w:t>
      </w:r>
      <w:r>
        <w:rPr>
          <w:color w:val="0D0D0D"/>
        </w:rPr>
        <w:t> es una excelente opción.</w:t>
      </w:r>
    </w:p>
    <w:p w14:paraId="6D7CCF40" w14:textId="77777777" w:rsidR="007F4CEF" w:rsidRDefault="007F4CEF" w:rsidP="007F4CEF">
      <w:pPr>
        <w:pStyle w:val="NormalWeb"/>
        <w:numPr>
          <w:ilvl w:val="0"/>
          <w:numId w:val="11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Para mayor </w:t>
      </w:r>
      <w:r>
        <w:rPr>
          <w:rStyle w:val="Textoennegrita"/>
          <w:color w:val="0D0D0D"/>
        </w:rPr>
        <w:t>rendimiento en 5 GHz y distancias más largas</w:t>
      </w:r>
      <w:r>
        <w:rPr>
          <w:color w:val="0D0D0D"/>
        </w:rPr>
        <w:t>, el </w:t>
      </w:r>
      <w:r>
        <w:rPr>
          <w:rStyle w:val="Textoennegrita"/>
          <w:color w:val="0D0D0D"/>
        </w:rPr>
        <w:t>MikroTik LHG XL</w:t>
      </w:r>
      <w:r>
        <w:rPr>
          <w:color w:val="0D0D0D"/>
        </w:rPr>
        <w:t> es ideal.</w:t>
      </w:r>
    </w:p>
    <w:p w14:paraId="6827CC53" w14:textId="77777777" w:rsidR="007F4CEF" w:rsidRDefault="007F4CEF" w:rsidP="007F4CEF">
      <w:pPr>
        <w:pStyle w:val="NormalWeb"/>
        <w:numPr>
          <w:ilvl w:val="0"/>
          <w:numId w:val="11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Siempre opta por equipos con soporte PoE y antenas direccionales integradas para reducir complejidad de instalación.</w:t>
      </w:r>
    </w:p>
    <w:p w14:paraId="59D67294" w14:textId="77777777" w:rsidR="007F4CEF" w:rsidRDefault="007F4CEF" w:rsidP="007F4CEF">
      <w:pPr>
        <w:pStyle w:val="NormalWeb"/>
        <w:numPr>
          <w:ilvl w:val="0"/>
          <w:numId w:val="11"/>
        </w:numPr>
        <w:spacing w:before="0" w:beforeAutospacing="0" w:after="0" w:afterAutospacing="0"/>
        <w:divId w:val="1530953727"/>
        <w:rPr>
          <w:color w:val="0D0D0D"/>
        </w:rPr>
      </w:pPr>
      <w:r>
        <w:rPr>
          <w:color w:val="0D0D0D"/>
        </w:rPr>
        <w:t>Considera la adquisición local (en tiendas como Chipcom, Pacifiko o Tera) para facilitar soporte y garantía.</w:t>
      </w:r>
    </w:p>
    <w:p w14:paraId="1F969E2E" w14:textId="77777777" w:rsidR="00B60648" w:rsidRPr="00400437" w:rsidRDefault="00B60648" w:rsidP="00F3268B"/>
    <w:p w14:paraId="3BE0E843" w14:textId="77777777" w:rsidR="00AE6877" w:rsidRDefault="00AE6877" w:rsidP="00F3268B">
      <w:pPr>
        <w:rPr>
          <w:b/>
          <w:bCs/>
        </w:rPr>
      </w:pPr>
    </w:p>
    <w:p w14:paraId="7C7FD062" w14:textId="77777777" w:rsidR="00AE6877" w:rsidRPr="000D1D7F" w:rsidRDefault="00AE6877" w:rsidP="00F3268B">
      <w:pPr>
        <w:rPr>
          <w:b/>
          <w:bCs/>
        </w:rPr>
      </w:pPr>
    </w:p>
    <w:sectPr w:rsidR="00AE6877" w:rsidRPr="000D1D7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25E"/>
    <w:multiLevelType w:val="hybridMultilevel"/>
    <w:tmpl w:val="D65E81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9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62A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12A5B"/>
    <w:multiLevelType w:val="hybridMultilevel"/>
    <w:tmpl w:val="F0D607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D34"/>
    <w:multiLevelType w:val="hybridMultilevel"/>
    <w:tmpl w:val="70A25C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63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3F1271"/>
    <w:multiLevelType w:val="hybridMultilevel"/>
    <w:tmpl w:val="145C8A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71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247E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D1136D"/>
    <w:multiLevelType w:val="hybridMultilevel"/>
    <w:tmpl w:val="584A87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C06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1041521">
    <w:abstractNumId w:val="0"/>
  </w:num>
  <w:num w:numId="2" w16cid:durableId="437485383">
    <w:abstractNumId w:val="6"/>
  </w:num>
  <w:num w:numId="3" w16cid:durableId="1711150996">
    <w:abstractNumId w:val="9"/>
  </w:num>
  <w:num w:numId="4" w16cid:durableId="1593201900">
    <w:abstractNumId w:val="4"/>
  </w:num>
  <w:num w:numId="5" w16cid:durableId="548229711">
    <w:abstractNumId w:val="3"/>
  </w:num>
  <w:num w:numId="6" w16cid:durableId="695036174">
    <w:abstractNumId w:val="7"/>
  </w:num>
  <w:num w:numId="7" w16cid:durableId="1761411375">
    <w:abstractNumId w:val="10"/>
  </w:num>
  <w:num w:numId="8" w16cid:durableId="1183009359">
    <w:abstractNumId w:val="1"/>
  </w:num>
  <w:num w:numId="9" w16cid:durableId="2052612157">
    <w:abstractNumId w:val="5"/>
  </w:num>
  <w:num w:numId="10" w16cid:durableId="1887908382">
    <w:abstractNumId w:val="8"/>
  </w:num>
  <w:num w:numId="11" w16cid:durableId="120949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3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1D"/>
    <w:rsid w:val="0001040D"/>
    <w:rsid w:val="00084C54"/>
    <w:rsid w:val="000D1D7F"/>
    <w:rsid w:val="000E227F"/>
    <w:rsid w:val="000E7E37"/>
    <w:rsid w:val="001343C1"/>
    <w:rsid w:val="00136154"/>
    <w:rsid w:val="001737D4"/>
    <w:rsid w:val="001A0CB0"/>
    <w:rsid w:val="001D7CD7"/>
    <w:rsid w:val="001E13D6"/>
    <w:rsid w:val="0021476F"/>
    <w:rsid w:val="00242FFB"/>
    <w:rsid w:val="00275BCE"/>
    <w:rsid w:val="0028000C"/>
    <w:rsid w:val="00284A97"/>
    <w:rsid w:val="002E5D94"/>
    <w:rsid w:val="002F372B"/>
    <w:rsid w:val="002F5939"/>
    <w:rsid w:val="00330F66"/>
    <w:rsid w:val="00334461"/>
    <w:rsid w:val="0033523C"/>
    <w:rsid w:val="00344D17"/>
    <w:rsid w:val="003626DA"/>
    <w:rsid w:val="00362B16"/>
    <w:rsid w:val="003A5D3B"/>
    <w:rsid w:val="003E7ABD"/>
    <w:rsid w:val="003F0E4E"/>
    <w:rsid w:val="00400437"/>
    <w:rsid w:val="00400C3C"/>
    <w:rsid w:val="00416969"/>
    <w:rsid w:val="00423DC1"/>
    <w:rsid w:val="00436249"/>
    <w:rsid w:val="004402B8"/>
    <w:rsid w:val="00516C91"/>
    <w:rsid w:val="00586CC0"/>
    <w:rsid w:val="005B0AAB"/>
    <w:rsid w:val="005D3E82"/>
    <w:rsid w:val="0061648B"/>
    <w:rsid w:val="00623766"/>
    <w:rsid w:val="00626A0E"/>
    <w:rsid w:val="0064756A"/>
    <w:rsid w:val="006559F0"/>
    <w:rsid w:val="006E21E0"/>
    <w:rsid w:val="00705521"/>
    <w:rsid w:val="007342FB"/>
    <w:rsid w:val="00740D7F"/>
    <w:rsid w:val="007F4CEF"/>
    <w:rsid w:val="007F6A6F"/>
    <w:rsid w:val="00850F58"/>
    <w:rsid w:val="008B07FA"/>
    <w:rsid w:val="008F7275"/>
    <w:rsid w:val="009305BF"/>
    <w:rsid w:val="00932405"/>
    <w:rsid w:val="00957474"/>
    <w:rsid w:val="00960227"/>
    <w:rsid w:val="00964567"/>
    <w:rsid w:val="009774E1"/>
    <w:rsid w:val="00982C69"/>
    <w:rsid w:val="009B0C5C"/>
    <w:rsid w:val="009D4CFC"/>
    <w:rsid w:val="00A225FA"/>
    <w:rsid w:val="00A2440A"/>
    <w:rsid w:val="00A273F1"/>
    <w:rsid w:val="00A71DB8"/>
    <w:rsid w:val="00A83CF2"/>
    <w:rsid w:val="00A92241"/>
    <w:rsid w:val="00AC38D5"/>
    <w:rsid w:val="00AD5BCE"/>
    <w:rsid w:val="00AE3890"/>
    <w:rsid w:val="00AE6877"/>
    <w:rsid w:val="00B07A42"/>
    <w:rsid w:val="00B266A4"/>
    <w:rsid w:val="00B3517A"/>
    <w:rsid w:val="00B60648"/>
    <w:rsid w:val="00B64395"/>
    <w:rsid w:val="00B72F41"/>
    <w:rsid w:val="00B86C7A"/>
    <w:rsid w:val="00B9273F"/>
    <w:rsid w:val="00B93824"/>
    <w:rsid w:val="00C13963"/>
    <w:rsid w:val="00CC16D4"/>
    <w:rsid w:val="00CE7DF6"/>
    <w:rsid w:val="00D0074F"/>
    <w:rsid w:val="00D11A40"/>
    <w:rsid w:val="00D60F3E"/>
    <w:rsid w:val="00D807A7"/>
    <w:rsid w:val="00DA41C9"/>
    <w:rsid w:val="00DB1F07"/>
    <w:rsid w:val="00E5690B"/>
    <w:rsid w:val="00E903FD"/>
    <w:rsid w:val="00EB722F"/>
    <w:rsid w:val="00EB78D4"/>
    <w:rsid w:val="00EC47E2"/>
    <w:rsid w:val="00F3268B"/>
    <w:rsid w:val="00F52D96"/>
    <w:rsid w:val="00F5785B"/>
    <w:rsid w:val="00F71D1D"/>
    <w:rsid w:val="00F84BE0"/>
    <w:rsid w:val="00FA3383"/>
    <w:rsid w:val="00FD2C7C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93FE"/>
  <w15:chartTrackingRefBased/>
  <w15:docId w15:val="{B5E22A35-77C3-1C41-B67E-731F6BA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1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1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7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D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D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D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D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D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D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D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D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D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D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D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4CE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7F4CEF"/>
    <w:rPr>
      <w:b/>
      <w:bCs/>
    </w:rPr>
  </w:style>
  <w:style w:type="character" w:customStyle="1" w:styleId="ms-1">
    <w:name w:val="ms-1"/>
    <w:basedOn w:val="Fuentedeprrafopredeter"/>
    <w:rsid w:val="007F4CEF"/>
  </w:style>
  <w:style w:type="character" w:customStyle="1" w:styleId="max-w-full">
    <w:name w:val="max-w-full"/>
    <w:basedOn w:val="Fuentedeprrafopredeter"/>
    <w:rsid w:val="007F4CEF"/>
  </w:style>
  <w:style w:type="character" w:customStyle="1" w:styleId="whitespace-normal">
    <w:name w:val="whitespace-normal"/>
    <w:basedOn w:val="Fuentedeprrafopredeter"/>
    <w:rsid w:val="007F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1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13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5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19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6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6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73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79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2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169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8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90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13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314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34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9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8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09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50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76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022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57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79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2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44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344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0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26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11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Argenis Rafael castellanos</dc:creator>
  <cp:keywords/>
  <dc:description/>
  <cp:lastModifiedBy>Juan Argenis Rafael castellanos</cp:lastModifiedBy>
  <cp:revision>2</cp:revision>
  <dcterms:created xsi:type="dcterms:W3CDTF">2025-08-25T04:25:00Z</dcterms:created>
  <dcterms:modified xsi:type="dcterms:W3CDTF">2025-08-25T04:25:00Z</dcterms:modified>
</cp:coreProperties>
</file>