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t>INSTITUTO NACIONAL DE EDUCACIÓN DIVERSIFICADA</w:t>
        <w:br/>
        <w:t>INED SANTA CRUZ NARANJO, SANTA ROSA</w:t>
      </w:r>
    </w:p>
    <w:p>
      <w:pPr>
        <w:jc w:val="center"/>
      </w:pPr>
      <w:r>
        <w:br/>
        <w:br/>
      </w:r>
    </w:p>
    <w:p>
      <w:pPr>
        <w:jc w:val="center"/>
      </w:pPr>
      <w:r>
        <w:t>TRABAJO DE INVESTIGACIÓN</w:t>
        <w:br/>
        <w:t>REDES DE COMPUTADORAS</w:t>
      </w:r>
    </w:p>
    <w:p>
      <w:r>
        <w:br/>
        <w:br/>
        <w:br/>
        <w:br/>
      </w:r>
    </w:p>
    <w:p>
      <w:pPr>
        <w:jc w:val="left"/>
      </w:pPr>
      <w:r>
        <w:t>Nombre: Erlin Marelis Molina Puaque</w:t>
      </w:r>
    </w:p>
    <w:p>
      <w:r>
        <w:t>Curso/Grado: ___________________________</w:t>
      </w:r>
    </w:p>
    <w:p>
      <w:r>
        <w:t>Materia: Informática</w:t>
      </w:r>
    </w:p>
    <w:p>
      <w:r>
        <w:t>Profesor: ___________________________</w:t>
      </w:r>
    </w:p>
    <w:p>
      <w:r>
        <w:t>Fecha: ___________________________</w:t>
      </w:r>
    </w:p>
    <w:p>
      <w:r>
        <w:br w:type="page"/>
      </w:r>
    </w:p>
    <w:p>
      <w:pPr>
        <w:pStyle w:val="Heading1"/>
      </w:pPr>
      <w:r>
        <w:t>Índice</w:t>
      </w:r>
    </w:p>
    <w:p>
      <w:r>
        <w:t>1. Introducción</w:t>
      </w:r>
    </w:p>
    <w:p>
      <w:r>
        <w:t>2. ¿Qué es una red?</w:t>
      </w:r>
    </w:p>
    <w:p>
      <w:r>
        <w:t>3. Tipos de red alámbrica</w:t>
      </w:r>
    </w:p>
    <w:p>
      <w:r>
        <w:t>4. Tipos de red inalámbrica</w:t>
      </w:r>
    </w:p>
    <w:p>
      <w:r>
        <w:t>5. Ventajas y desventajas de redes alámbricas e inalámbricas</w:t>
      </w:r>
    </w:p>
    <w:p>
      <w:r>
        <w:t>6. Propuesta de red: Conexión Santa Cruz – El Teocinte</w:t>
      </w:r>
    </w:p>
    <w:p>
      <w:r>
        <w:t xml:space="preserve">   6.1 Método de conexión</w:t>
      </w:r>
    </w:p>
    <w:p>
      <w:r>
        <w:t xml:space="preserve">   6.2 Equipos necesarios</w:t>
      </w:r>
    </w:p>
    <w:p>
      <w:r>
        <w:t xml:space="preserve">   6.3 Presupuesto estimado</w:t>
      </w:r>
    </w:p>
    <w:p>
      <w:r>
        <w:t>7. Conclusiones</w:t>
      </w:r>
    </w:p>
    <w:p>
      <w:r>
        <w:t>8. Bibliografía</w:t>
      </w:r>
    </w:p>
    <w:p>
      <w:r>
        <w:br w:type="page"/>
      </w:r>
    </w:p>
    <w:p>
      <w:pPr>
        <w:pStyle w:val="Heading1"/>
      </w:pPr>
      <w:r>
        <w:t>1. Introducción</w:t>
      </w:r>
    </w:p>
    <w:p>
      <w:r>
        <w:t>Las redes de computadoras son esenciales en la vida moderna porque permiten compartir información y recursos entre diferentes usuarios y dispositivos. El presente trabajo investiga qué es una red, los tipos de redes alámbricas e inalámbricas, sus ventajas y desventajas, y cómo se podría diseñar una red para conectar dos lugares específicos: Santa Cruz y El Teocinte.</w:t>
      </w:r>
    </w:p>
    <w:p>
      <w:pPr>
        <w:pStyle w:val="Heading1"/>
      </w:pPr>
      <w:r>
        <w:t>2. ¿Qué es una red?</w:t>
      </w:r>
    </w:p>
    <w:p>
      <w:r>
        <w:t>Una red de computadoras es un conjunto de equipos interconectados que comparten información, archivos, programas o servicios. Los dispositivos pueden estar conectados por cables (alámbrica) o por ondas de radio (inalámbrica).</w:t>
      </w:r>
    </w:p>
    <w:p>
      <w:pPr>
        <w:pStyle w:val="Heading1"/>
      </w:pPr>
      <w:r>
        <w:t>3. Tipos de red alámbrica</w:t>
      </w:r>
    </w:p>
    <w:p>
      <w:r>
        <w:t>- Ethernet (UTP/STP): la más usada en oficinas y casas, utiliza cables de cobre.</w:t>
        <w:br/>
        <w:t>- Fibra óptica: conexión de alta velocidad y larga distancia, usa hilos de vidrio para transmitir luz.</w:t>
        <w:br/>
        <w:t>- Cable coaxial: usado antes en televisión por cable e internet, menos común hoy.</w:t>
      </w:r>
    </w:p>
    <w:p>
      <w:pPr>
        <w:pStyle w:val="Heading1"/>
      </w:pPr>
      <w:r>
        <w:t>4. Tipos de red inalámbrica</w:t>
      </w:r>
    </w:p>
    <w:p>
      <w:r>
        <w:t>- Wi-Fi: para casas, oficinas y espacios públicos.</w:t>
        <w:br/>
        <w:t>- Bluetooth: para conectar dispositivos cercanos (audífonos, impresoras).</w:t>
        <w:br/>
        <w:t>- WiMAX: tecnología para cubrir grandes distancias con internet inalámbrico.</w:t>
        <w:br/>
        <w:t>- Redes móviles (3G, 4G, 5G): para celulares y datos móviles.</w:t>
      </w:r>
    </w:p>
    <w:p>
      <w:pPr>
        <w:pStyle w:val="Heading1"/>
      </w:pPr>
      <w:r>
        <w:t>5. Ventajas y desventajas de redes alámbricas e inalámbricas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880"/>
        <w:gridCol w:w="2880"/>
        <w:gridCol w:w="2880"/>
      </w:tblGrid>
      <w:tr>
        <w:tc>
          <w:tcPr>
            <w:tcW w:type="dxa" w:w="2880"/>
          </w:tcPr>
          <w:p>
            <w:r>
              <w:t>Tipo de red</w:t>
            </w:r>
          </w:p>
        </w:tc>
        <w:tc>
          <w:tcPr>
            <w:tcW w:type="dxa" w:w="2880"/>
          </w:tcPr>
          <w:p>
            <w:r>
              <w:t>Ventajas</w:t>
            </w:r>
          </w:p>
        </w:tc>
        <w:tc>
          <w:tcPr>
            <w:tcW w:type="dxa" w:w="2880"/>
          </w:tcPr>
          <w:p>
            <w:r>
              <w:t>Desventajas</w:t>
            </w:r>
          </w:p>
        </w:tc>
      </w:tr>
      <w:tr>
        <w:tc>
          <w:tcPr>
            <w:tcW w:type="dxa" w:w="2880"/>
          </w:tcPr>
          <w:p>
            <w:r>
              <w:t>Alámbrica</w:t>
            </w:r>
          </w:p>
        </w:tc>
        <w:tc>
          <w:tcPr>
            <w:tcW w:type="dxa" w:w="2880"/>
          </w:tcPr>
          <w:p>
            <w:r>
              <w:t>Mayor velocidad y estabilidad, más seguridad, menos interferencias</w:t>
            </w:r>
          </w:p>
        </w:tc>
        <w:tc>
          <w:tcPr>
            <w:tcW w:type="dxa" w:w="2880"/>
          </w:tcPr>
          <w:p>
            <w:r>
              <w:t>Requiere instalación de cables, menos movilidad</w:t>
            </w:r>
          </w:p>
        </w:tc>
      </w:tr>
      <w:tr>
        <w:tc>
          <w:tcPr>
            <w:tcW w:type="dxa" w:w="2880"/>
          </w:tcPr>
          <w:p>
            <w:r>
              <w:t>Inalámbrica</w:t>
            </w:r>
          </w:p>
        </w:tc>
        <w:tc>
          <w:tcPr>
            <w:tcW w:type="dxa" w:w="2880"/>
          </w:tcPr>
          <w:p>
            <w:r>
              <w:t>Movilidad y facilidad de conexión, menos costo en cableado</w:t>
            </w:r>
          </w:p>
        </w:tc>
        <w:tc>
          <w:tcPr>
            <w:tcW w:type="dxa" w:w="2880"/>
          </w:tcPr>
          <w:p>
            <w:r>
              <w:t>Menor seguridad, puede ser más lenta, afectada por interferencias</w:t>
            </w:r>
          </w:p>
        </w:tc>
      </w:tr>
    </w:tbl>
    <w:p>
      <w:pPr>
        <w:pStyle w:val="Heading1"/>
      </w:pPr>
      <w:r>
        <w:t>6. Propuesta de red: Conexión Santa Cruz – El Teocinte</w:t>
      </w:r>
    </w:p>
    <w:p>
      <w:pPr>
        <w:pStyle w:val="Heading2"/>
      </w:pPr>
      <w:r>
        <w:t>6.1 Método de conexión</w:t>
      </w:r>
    </w:p>
    <w:p>
      <w:r>
        <w:t>Para conectar ambos puntos (distancia rural, posiblemente varios kilómetros) se recomienda:</w:t>
        <w:br/>
        <w:t>- Uso de enlaces inalámbricos punto a punto con antenas de largo alcance.</w:t>
        <w:br/>
        <w:t>- Uso de torres o postes altos para garantizar línea de vista entre antenas.</w:t>
        <w:br/>
        <w:t>- Internet se recibe en Santa Cruz y se transmite hasta El Teocinte.</w:t>
      </w:r>
    </w:p>
    <w:p>
      <w:pPr>
        <w:pStyle w:val="Heading2"/>
      </w:pPr>
      <w:r>
        <w:t>6.2 Equipos necesarios</w:t>
      </w:r>
    </w:p>
    <w:p>
      <w:r>
        <w:t>- 2 antenas Ubiquiti PowerBeam AC (en cada punto, para enlace punto a punto).</w:t>
        <w:br/>
        <w:t>- 2 torres o mástiles de al menos 6-10 metros (para visibilidad).</w:t>
        <w:br/>
        <w:t>- 1 router principal (para repartir internet en Santa Cruz).</w:t>
        <w:br/>
        <w:t>- 1 router secundario (para repartir internet en El Teocinte).</w:t>
        <w:br/>
        <w:t>- Cableado UTP categoría 6 para conexiones locales.</w:t>
        <w:br/>
        <w:t>- UPS o reguladores de voltaje para protección eléctrica.</w:t>
      </w:r>
    </w:p>
    <w:p>
      <w:pPr>
        <w:pStyle w:val="Heading2"/>
      </w:pPr>
      <w:r>
        <w:t>6.3 Presupuesto estimado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Equipo</w:t>
            </w:r>
          </w:p>
        </w:tc>
        <w:tc>
          <w:tcPr>
            <w:tcW w:type="dxa" w:w="2160"/>
          </w:tcPr>
          <w:p>
            <w:r>
              <w:t>Cantidad</w:t>
            </w:r>
          </w:p>
        </w:tc>
        <w:tc>
          <w:tcPr>
            <w:tcW w:type="dxa" w:w="2160"/>
          </w:tcPr>
          <w:p>
            <w:r>
              <w:t>Precio unitario (Q)</w:t>
            </w:r>
          </w:p>
        </w:tc>
        <w:tc>
          <w:tcPr>
            <w:tcW w:type="dxa" w:w="2160"/>
          </w:tcPr>
          <w:p>
            <w:r>
              <w:t>Total (Q)</w:t>
            </w:r>
          </w:p>
        </w:tc>
      </w:tr>
      <w:tr>
        <w:tc>
          <w:tcPr>
            <w:tcW w:type="dxa" w:w="2160"/>
          </w:tcPr>
          <w:p>
            <w:r>
              <w:t>Antena Ubiquiti PowerBeam AC</w:t>
            </w:r>
          </w:p>
        </w:tc>
        <w:tc>
          <w:tcPr>
            <w:tcW w:type="dxa" w:w="2160"/>
          </w:tcPr>
          <w:p>
            <w:r>
              <w:t>2</w:t>
            </w:r>
          </w:p>
        </w:tc>
        <w:tc>
          <w:tcPr>
            <w:tcW w:type="dxa" w:w="2160"/>
          </w:tcPr>
          <w:p>
            <w:r>
              <w:t>1200</w:t>
            </w:r>
          </w:p>
        </w:tc>
        <w:tc>
          <w:tcPr>
            <w:tcW w:type="dxa" w:w="2160"/>
          </w:tcPr>
          <w:p>
            <w:r>
              <w:t>2400</w:t>
            </w:r>
          </w:p>
        </w:tc>
      </w:tr>
      <w:tr>
        <w:tc>
          <w:tcPr>
            <w:tcW w:type="dxa" w:w="2160"/>
          </w:tcPr>
          <w:p>
            <w:r>
              <w:t>Router TP-Link Archer AX10</w:t>
            </w:r>
          </w:p>
        </w:tc>
        <w:tc>
          <w:tcPr>
            <w:tcW w:type="dxa" w:w="2160"/>
          </w:tcPr>
          <w:p>
            <w:r>
              <w:t>2</w:t>
            </w:r>
          </w:p>
        </w:tc>
        <w:tc>
          <w:tcPr>
            <w:tcW w:type="dxa" w:w="2160"/>
          </w:tcPr>
          <w:p>
            <w:r>
              <w:t>500</w:t>
            </w:r>
          </w:p>
        </w:tc>
        <w:tc>
          <w:tcPr>
            <w:tcW w:type="dxa" w:w="2160"/>
          </w:tcPr>
          <w:p>
            <w:r>
              <w:t>1000</w:t>
            </w:r>
          </w:p>
        </w:tc>
      </w:tr>
      <w:tr>
        <w:tc>
          <w:tcPr>
            <w:tcW w:type="dxa" w:w="2160"/>
          </w:tcPr>
          <w:p>
            <w:r>
              <w:t>Torre metálica 8m</w:t>
            </w:r>
          </w:p>
        </w:tc>
        <w:tc>
          <w:tcPr>
            <w:tcW w:type="dxa" w:w="2160"/>
          </w:tcPr>
          <w:p>
            <w:r>
              <w:t>2</w:t>
            </w:r>
          </w:p>
        </w:tc>
        <w:tc>
          <w:tcPr>
            <w:tcW w:type="dxa" w:w="2160"/>
          </w:tcPr>
          <w:p>
            <w:r>
              <w:t>1500</w:t>
            </w:r>
          </w:p>
        </w:tc>
        <w:tc>
          <w:tcPr>
            <w:tcW w:type="dxa" w:w="2160"/>
          </w:tcPr>
          <w:p>
            <w:r>
              <w:t>3000</w:t>
            </w:r>
          </w:p>
        </w:tc>
      </w:tr>
      <w:tr>
        <w:tc>
          <w:tcPr>
            <w:tcW w:type="dxa" w:w="2160"/>
          </w:tcPr>
          <w:p>
            <w:r>
              <w:t>Cable UTP Cat6 (50m)</w:t>
            </w:r>
          </w:p>
        </w:tc>
        <w:tc>
          <w:tcPr>
            <w:tcW w:type="dxa" w:w="2160"/>
          </w:tcPr>
          <w:p>
            <w:r>
              <w:t>1</w:t>
            </w:r>
          </w:p>
        </w:tc>
        <w:tc>
          <w:tcPr>
            <w:tcW w:type="dxa" w:w="2160"/>
          </w:tcPr>
          <w:p>
            <w:r>
              <w:t>350</w:t>
            </w:r>
          </w:p>
        </w:tc>
        <w:tc>
          <w:tcPr>
            <w:tcW w:type="dxa" w:w="2160"/>
          </w:tcPr>
          <w:p>
            <w:r>
              <w:t>350</w:t>
            </w:r>
          </w:p>
        </w:tc>
      </w:tr>
      <w:tr>
        <w:tc>
          <w:tcPr>
            <w:tcW w:type="dxa" w:w="2160"/>
          </w:tcPr>
          <w:p>
            <w:r>
              <w:t>UPS pequeño</w:t>
            </w:r>
          </w:p>
        </w:tc>
        <w:tc>
          <w:tcPr>
            <w:tcW w:type="dxa" w:w="2160"/>
          </w:tcPr>
          <w:p>
            <w:r>
              <w:t>2</w:t>
            </w:r>
          </w:p>
        </w:tc>
        <w:tc>
          <w:tcPr>
            <w:tcW w:type="dxa" w:w="2160"/>
          </w:tcPr>
          <w:p>
            <w:r>
              <w:t>800</w:t>
            </w:r>
          </w:p>
        </w:tc>
        <w:tc>
          <w:tcPr>
            <w:tcW w:type="dxa" w:w="2160"/>
          </w:tcPr>
          <w:p>
            <w:r>
              <w:t>1600</w:t>
            </w:r>
          </w:p>
        </w:tc>
      </w:tr>
      <w:tr>
        <w:tc>
          <w:tcPr>
            <w:tcW w:type="dxa" w:w="2160"/>
          </w:tcPr>
          <w:p>
            <w:r>
              <w:t>TOTAL APROXIMADO</w:t>
            </w:r>
          </w:p>
        </w:tc>
        <w:tc>
          <w:tcPr>
            <w:tcW w:type="dxa" w:w="2160"/>
          </w:tcPr>
          <w:p>
            <w:r/>
          </w:p>
        </w:tc>
        <w:tc>
          <w:tcPr>
            <w:tcW w:type="dxa" w:w="2160"/>
          </w:tcPr>
          <w:p>
            <w:r/>
          </w:p>
        </w:tc>
        <w:tc>
          <w:tcPr>
            <w:tcW w:type="dxa" w:w="2160"/>
          </w:tcPr>
          <w:p>
            <w:r>
              <w:t>8,350 Q</w:t>
            </w:r>
          </w:p>
        </w:tc>
      </w:tr>
    </w:tbl>
    <w:p>
      <w:pPr>
        <w:pStyle w:val="Heading1"/>
      </w:pPr>
      <w:r>
        <w:t>7. Conclusiones</w:t>
      </w:r>
    </w:p>
    <w:p>
      <w:r>
        <w:t>Las redes permiten compartir información y servicios de forma rápida y eficiente. Las alámbricas ofrecen estabilidad y seguridad, mientras que las inalámbricas permiten movilidad y conexiones a distancia. La conexión entre Santa Cruz y El Teocinte es posible mediante un enlace inalámbrico punto a punto, con antenas de largo alcance y equipos básicos de red, con un presupuesto aproximado de Q 8,350.</w:t>
      </w:r>
    </w:p>
    <w:p>
      <w:pPr>
        <w:pStyle w:val="Heading1"/>
      </w:pPr>
      <w:r>
        <w:t>8. Bibliografía</w:t>
      </w:r>
    </w:p>
    <w:p>
      <w:r>
        <w:t>- Tanenbaum, A. S. (2019). Redes de Computadoras. Pearson.</w:t>
        <w:br/>
        <w:t>- Sitio oficial Ubiquiti Networks: https://www.ui.com</w:t>
        <w:br/>
        <w:t>- Documentación TP-Link: https://www.tp-link.com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