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B1E1" w14:textId="7CFDD441" w:rsidR="00CC6A03" w:rsidRDefault="007002A8" w:rsidP="005907E4">
      <w:pPr>
        <w:jc w:val="center"/>
        <w:rPr>
          <w:b/>
          <w:bCs/>
          <w:color w:val="C00000"/>
          <w:sz w:val="28"/>
          <w:szCs w:val="28"/>
        </w:rPr>
      </w:pPr>
      <w:r>
        <w:rPr>
          <w:noProof/>
          <w:lang w:eastAsia="es-GT"/>
        </w:rPr>
        <w:drawing>
          <wp:inline distT="0" distB="0" distL="0" distR="0" wp14:anchorId="30C4B48E" wp14:editId="054F777E">
            <wp:extent cx="534389" cy="744799"/>
            <wp:effectExtent l="0" t="0" r="0" b="36830"/>
            <wp:docPr id="1922219685" name="Imagen 1922219685" descr="C:\Users\IAMARILIS\Downloads\fotos de sergio\601424_109814019175477_15265236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MARILIS\Downloads\fotos de sergio\601424_109814019175477_1526523679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456" cy="754649"/>
                    </a:xfrm>
                    <a:prstGeom prst="rect">
                      <a:avLst/>
                    </a:prstGeom>
                    <a:noFill/>
                    <a:ln>
                      <a:noFill/>
                    </a:ln>
                    <a:effectLst>
                      <a:reflection stA="40000" endPos="0" dir="5400000" sy="-100000" algn="bl" rotWithShape="0"/>
                    </a:effectLst>
                  </pic:spPr>
                </pic:pic>
              </a:graphicData>
            </a:graphic>
          </wp:inline>
        </w:drawing>
      </w:r>
      <w:r w:rsidR="00CC6A03" w:rsidRPr="00F321D1">
        <w:rPr>
          <w:b/>
          <w:bCs/>
          <w:color w:val="000000" w:themeColor="text1"/>
          <w:sz w:val="28"/>
          <w:szCs w:val="28"/>
        </w:rPr>
        <w:t xml:space="preserve"> Instituto Nacional de Educación Diversificada INED, Santa Cruz Naranjo, Santa Rosa</w:t>
      </w:r>
      <w:r w:rsidR="00CC6A03">
        <w:rPr>
          <w:b/>
          <w:bCs/>
          <w:color w:val="C00000"/>
          <w:sz w:val="28"/>
          <w:szCs w:val="28"/>
        </w:rPr>
        <w:t>.</w:t>
      </w:r>
    </w:p>
    <w:p w14:paraId="1EDBDEA8" w14:textId="77777777" w:rsidR="00CC6A03" w:rsidRPr="00F321D1" w:rsidRDefault="00CC6A03" w:rsidP="000D2C36">
      <w:pPr>
        <w:rPr>
          <w:b/>
          <w:bCs/>
          <w:color w:val="000000" w:themeColor="text1"/>
          <w:sz w:val="28"/>
          <w:szCs w:val="28"/>
        </w:rPr>
      </w:pPr>
    </w:p>
    <w:p w14:paraId="4833C92E" w14:textId="3DF665F9" w:rsidR="00CC6A03" w:rsidRPr="00F321D1" w:rsidRDefault="00CC6A03" w:rsidP="000D2C36">
      <w:pPr>
        <w:rPr>
          <w:b/>
          <w:bCs/>
          <w:color w:val="000000" w:themeColor="text1"/>
          <w:sz w:val="28"/>
          <w:szCs w:val="28"/>
        </w:rPr>
      </w:pPr>
      <w:r w:rsidRPr="00F321D1">
        <w:rPr>
          <w:b/>
          <w:bCs/>
          <w:color w:val="000000" w:themeColor="text1"/>
          <w:sz w:val="28"/>
          <w:szCs w:val="28"/>
        </w:rPr>
        <w:t xml:space="preserve">Cátedra: Reparación </w:t>
      </w:r>
    </w:p>
    <w:p w14:paraId="442237CA" w14:textId="0FC61A94" w:rsidR="00CC6A03" w:rsidRPr="00F321D1" w:rsidRDefault="00CC6A03" w:rsidP="000D2C36">
      <w:pPr>
        <w:rPr>
          <w:b/>
          <w:bCs/>
          <w:color w:val="000000" w:themeColor="text1"/>
          <w:sz w:val="28"/>
          <w:szCs w:val="28"/>
        </w:rPr>
      </w:pPr>
      <w:r w:rsidRPr="00F321D1">
        <w:rPr>
          <w:b/>
          <w:bCs/>
          <w:color w:val="000000" w:themeColor="text1"/>
          <w:sz w:val="28"/>
          <w:szCs w:val="28"/>
        </w:rPr>
        <w:t xml:space="preserve">Catedrático : Gustavo Blanco </w:t>
      </w:r>
    </w:p>
    <w:p w14:paraId="6FC31845" w14:textId="77777777" w:rsidR="00CC6A03" w:rsidRPr="00F321D1" w:rsidRDefault="00CC6A03" w:rsidP="000D2C36">
      <w:pPr>
        <w:rPr>
          <w:b/>
          <w:bCs/>
          <w:color w:val="000000" w:themeColor="text1"/>
          <w:sz w:val="28"/>
          <w:szCs w:val="28"/>
        </w:rPr>
      </w:pPr>
      <w:r w:rsidRPr="00F321D1">
        <w:rPr>
          <w:b/>
          <w:bCs/>
          <w:color w:val="000000" w:themeColor="text1"/>
          <w:sz w:val="28"/>
          <w:szCs w:val="28"/>
        </w:rPr>
        <w:t>Ciclo escolar: 2025</w:t>
      </w:r>
    </w:p>
    <w:p w14:paraId="2A8711BE" w14:textId="77777777" w:rsidR="00CC6A03" w:rsidRDefault="00CC6A03" w:rsidP="005907E4">
      <w:pPr>
        <w:jc w:val="center"/>
        <w:rPr>
          <w:b/>
          <w:bCs/>
          <w:color w:val="C00000"/>
          <w:sz w:val="28"/>
          <w:szCs w:val="28"/>
        </w:rPr>
      </w:pPr>
    </w:p>
    <w:p w14:paraId="57F15B14" w14:textId="77777777" w:rsidR="00CC6A03" w:rsidRDefault="00CC6A03" w:rsidP="005907E4">
      <w:pPr>
        <w:jc w:val="center"/>
        <w:rPr>
          <w:b/>
          <w:bCs/>
          <w:color w:val="C00000"/>
          <w:sz w:val="28"/>
          <w:szCs w:val="28"/>
        </w:rPr>
      </w:pPr>
    </w:p>
    <w:p w14:paraId="61400387" w14:textId="77777777" w:rsidR="00CC6A03" w:rsidRDefault="00CC6A03" w:rsidP="005907E4">
      <w:pPr>
        <w:jc w:val="center"/>
        <w:rPr>
          <w:b/>
          <w:bCs/>
          <w:color w:val="C00000"/>
          <w:sz w:val="28"/>
          <w:szCs w:val="28"/>
        </w:rPr>
      </w:pPr>
    </w:p>
    <w:p w14:paraId="6FD43625" w14:textId="77777777" w:rsidR="00CC6A03" w:rsidRDefault="00CC6A03" w:rsidP="005907E4">
      <w:pPr>
        <w:jc w:val="center"/>
        <w:rPr>
          <w:b/>
          <w:bCs/>
          <w:color w:val="C00000"/>
          <w:sz w:val="28"/>
          <w:szCs w:val="28"/>
        </w:rPr>
      </w:pPr>
    </w:p>
    <w:p w14:paraId="3B2E1D0E" w14:textId="6DF7D5F6" w:rsidR="00CC6A03" w:rsidRPr="008935FC" w:rsidRDefault="00CC6A03" w:rsidP="005907E4">
      <w:pPr>
        <w:jc w:val="center"/>
        <w:rPr>
          <w:b/>
          <w:bCs/>
          <w:color w:val="000000" w:themeColor="text1"/>
          <w:sz w:val="28"/>
          <w:szCs w:val="28"/>
        </w:rPr>
      </w:pPr>
      <w:r w:rsidRPr="008935FC">
        <w:rPr>
          <w:b/>
          <w:bCs/>
          <w:color w:val="000000" w:themeColor="text1"/>
          <w:sz w:val="28"/>
          <w:szCs w:val="28"/>
        </w:rPr>
        <w:t xml:space="preserve">Tema : investigación </w:t>
      </w:r>
      <w:r w:rsidR="008019B2">
        <w:rPr>
          <w:b/>
          <w:bCs/>
          <w:color w:val="000000" w:themeColor="text1"/>
          <w:sz w:val="28"/>
          <w:szCs w:val="28"/>
        </w:rPr>
        <w:t>2</w:t>
      </w:r>
    </w:p>
    <w:p w14:paraId="731D866A" w14:textId="77777777" w:rsidR="00CC6A03" w:rsidRDefault="00CC6A03" w:rsidP="005907E4">
      <w:pPr>
        <w:jc w:val="center"/>
        <w:rPr>
          <w:b/>
          <w:bCs/>
          <w:color w:val="C00000"/>
          <w:sz w:val="28"/>
          <w:szCs w:val="28"/>
        </w:rPr>
      </w:pPr>
    </w:p>
    <w:p w14:paraId="4EBA72AA" w14:textId="77777777" w:rsidR="00CC6A03" w:rsidRDefault="00CC6A03" w:rsidP="005907E4">
      <w:pPr>
        <w:jc w:val="center"/>
        <w:rPr>
          <w:b/>
          <w:bCs/>
          <w:color w:val="C00000"/>
          <w:sz w:val="28"/>
          <w:szCs w:val="28"/>
        </w:rPr>
      </w:pPr>
    </w:p>
    <w:p w14:paraId="61CDBBA6" w14:textId="77777777" w:rsidR="00CC6A03" w:rsidRDefault="00CC6A03" w:rsidP="005907E4">
      <w:pPr>
        <w:jc w:val="center"/>
        <w:rPr>
          <w:b/>
          <w:bCs/>
          <w:color w:val="C00000"/>
          <w:sz w:val="28"/>
          <w:szCs w:val="28"/>
        </w:rPr>
      </w:pPr>
    </w:p>
    <w:p w14:paraId="3B9F3F6F" w14:textId="77777777" w:rsidR="00CC6A03" w:rsidRDefault="00CC6A03" w:rsidP="00F321D1">
      <w:pPr>
        <w:rPr>
          <w:b/>
          <w:bCs/>
          <w:color w:val="C00000"/>
          <w:sz w:val="28"/>
          <w:szCs w:val="28"/>
        </w:rPr>
      </w:pPr>
    </w:p>
    <w:p w14:paraId="75231091" w14:textId="5374713F" w:rsidR="009C0550" w:rsidRDefault="00CC6A03" w:rsidP="00CD5D52">
      <w:pPr>
        <w:ind w:left="2832"/>
        <w:rPr>
          <w:b/>
          <w:bCs/>
          <w:color w:val="000000" w:themeColor="text1"/>
          <w:sz w:val="28"/>
          <w:szCs w:val="28"/>
        </w:rPr>
      </w:pPr>
      <w:r w:rsidRPr="008935FC">
        <w:rPr>
          <w:b/>
          <w:bCs/>
          <w:color w:val="000000" w:themeColor="text1"/>
          <w:sz w:val="28"/>
          <w:szCs w:val="28"/>
        </w:rPr>
        <w:t xml:space="preserve">Estudiante: </w:t>
      </w:r>
      <w:proofErr w:type="spellStart"/>
      <w:r w:rsidRPr="008935FC">
        <w:rPr>
          <w:b/>
          <w:bCs/>
          <w:color w:val="000000" w:themeColor="text1"/>
          <w:sz w:val="28"/>
          <w:szCs w:val="28"/>
        </w:rPr>
        <w:t>Jacquelinne</w:t>
      </w:r>
      <w:proofErr w:type="spellEnd"/>
      <w:r w:rsidRPr="008935FC">
        <w:rPr>
          <w:b/>
          <w:bCs/>
          <w:color w:val="000000" w:themeColor="text1"/>
          <w:sz w:val="28"/>
          <w:szCs w:val="28"/>
        </w:rPr>
        <w:t xml:space="preserve">  Ana Laura López Cardona</w:t>
      </w:r>
    </w:p>
    <w:p w14:paraId="7FC632B7" w14:textId="01CDE91B" w:rsidR="00CC6A03" w:rsidRPr="008935FC" w:rsidRDefault="00CC6A03" w:rsidP="00CD5D52">
      <w:pPr>
        <w:ind w:left="2832"/>
        <w:rPr>
          <w:b/>
          <w:bCs/>
          <w:color w:val="000000" w:themeColor="text1"/>
          <w:sz w:val="28"/>
          <w:szCs w:val="28"/>
        </w:rPr>
      </w:pPr>
      <w:r w:rsidRPr="008935FC">
        <w:rPr>
          <w:b/>
          <w:bCs/>
          <w:color w:val="000000" w:themeColor="text1"/>
          <w:sz w:val="28"/>
          <w:szCs w:val="28"/>
        </w:rPr>
        <w:t>Grado: Quinto Bachillerato en Ciencias y Letras con Orientación en computación</w:t>
      </w:r>
    </w:p>
    <w:p w14:paraId="6DD298D2" w14:textId="6006D95F" w:rsidR="00CC6A03" w:rsidRPr="008935FC" w:rsidRDefault="00CC6A03" w:rsidP="00CD5D52">
      <w:pPr>
        <w:ind w:left="2832"/>
        <w:rPr>
          <w:b/>
          <w:bCs/>
          <w:color w:val="000000" w:themeColor="text1"/>
          <w:sz w:val="28"/>
          <w:szCs w:val="28"/>
        </w:rPr>
      </w:pPr>
      <w:r w:rsidRPr="008935FC">
        <w:rPr>
          <w:b/>
          <w:bCs/>
          <w:color w:val="000000" w:themeColor="text1"/>
          <w:sz w:val="28"/>
          <w:szCs w:val="28"/>
        </w:rPr>
        <w:t xml:space="preserve">               Sección: Única</w:t>
      </w:r>
    </w:p>
    <w:p w14:paraId="1553A5B3" w14:textId="398AFA24" w:rsidR="00714543" w:rsidRDefault="00CC6A03" w:rsidP="00F724F0">
      <w:pPr>
        <w:jc w:val="center"/>
        <w:rPr>
          <w:b/>
          <w:bCs/>
          <w:color w:val="000000" w:themeColor="text1"/>
          <w:sz w:val="28"/>
          <w:szCs w:val="28"/>
        </w:rPr>
      </w:pPr>
      <w:r w:rsidRPr="008935FC">
        <w:rPr>
          <w:b/>
          <w:bCs/>
          <w:color w:val="000000" w:themeColor="text1"/>
          <w:sz w:val="28"/>
          <w:szCs w:val="28"/>
        </w:rPr>
        <w:t xml:space="preserve">Santa Cruz Naranjo, Santa Rosa </w:t>
      </w:r>
      <w:r w:rsidR="00FF4980">
        <w:rPr>
          <w:b/>
          <w:bCs/>
          <w:color w:val="000000" w:themeColor="text1"/>
          <w:sz w:val="28"/>
          <w:szCs w:val="28"/>
        </w:rPr>
        <w:t>6</w:t>
      </w:r>
      <w:r w:rsidRPr="008935FC">
        <w:rPr>
          <w:b/>
          <w:bCs/>
          <w:color w:val="000000" w:themeColor="text1"/>
          <w:sz w:val="28"/>
          <w:szCs w:val="28"/>
        </w:rPr>
        <w:t xml:space="preserve"> de Ju</w:t>
      </w:r>
      <w:r w:rsidR="00FF4980">
        <w:rPr>
          <w:b/>
          <w:bCs/>
          <w:color w:val="000000" w:themeColor="text1"/>
          <w:sz w:val="28"/>
          <w:szCs w:val="28"/>
        </w:rPr>
        <w:t>l</w:t>
      </w:r>
      <w:r w:rsidRPr="008935FC">
        <w:rPr>
          <w:b/>
          <w:bCs/>
          <w:color w:val="000000" w:themeColor="text1"/>
          <w:sz w:val="28"/>
          <w:szCs w:val="28"/>
        </w:rPr>
        <w:t>io de 2025</w:t>
      </w:r>
    </w:p>
    <w:p w14:paraId="7375C765" w14:textId="77777777" w:rsidR="00F724F0" w:rsidRPr="00F724F0" w:rsidRDefault="00F724F0" w:rsidP="00F724F0">
      <w:pPr>
        <w:jc w:val="center"/>
        <w:rPr>
          <w:b/>
          <w:bCs/>
          <w:color w:val="000000" w:themeColor="text1"/>
          <w:sz w:val="28"/>
          <w:szCs w:val="28"/>
        </w:rPr>
      </w:pPr>
    </w:p>
    <w:p w14:paraId="0AABDACD" w14:textId="073A269E" w:rsidR="00056821" w:rsidRPr="00464658" w:rsidRDefault="005907E4" w:rsidP="00F724F0">
      <w:pPr>
        <w:jc w:val="center"/>
        <w:rPr>
          <w:color w:val="C00000"/>
          <w:sz w:val="28"/>
          <w:szCs w:val="28"/>
        </w:rPr>
      </w:pPr>
      <w:r w:rsidRPr="00464658">
        <w:rPr>
          <w:b/>
          <w:bCs/>
          <w:color w:val="C00000"/>
          <w:sz w:val="28"/>
          <w:szCs w:val="28"/>
        </w:rPr>
        <w:lastRenderedPageBreak/>
        <w:t>Que es informática?</w:t>
      </w:r>
    </w:p>
    <w:p w14:paraId="19059AFF" w14:textId="488F046C" w:rsidR="003761BE" w:rsidRDefault="003761BE" w:rsidP="005907E4">
      <w:pPr>
        <w:jc w:val="center"/>
        <w:rPr>
          <w:color w:val="000000" w:themeColor="text1"/>
        </w:rPr>
      </w:pPr>
      <w:r w:rsidRPr="00905581">
        <w:rPr>
          <w:color w:val="000000" w:themeColor="text1"/>
        </w:rPr>
        <w:t>La informática es la forma científica de procesar la información. Este procesamiento consiste en ordenar, seleccionar, ejecutar cálculos de forma que nos permita extraer conclusiones de la información manipulada. Procesar información es transformar datos primarios en información organizada, significativa y útil, que a su vez está compuesta de datos. La informática, que se ha desarrollado rápidamente a partir de la segunda mitad del siglo XX con la aparición de tecnologías como el circuito integrado, el Internet y el teléfono móvil, es la rama de la tecnología que estudia el tratamiento automático de la información.</w:t>
      </w:r>
    </w:p>
    <w:p w14:paraId="00DAD846" w14:textId="7B6FAB4D" w:rsidR="00033004" w:rsidRPr="006C49A6" w:rsidRDefault="00F321CF" w:rsidP="005907E4">
      <w:pPr>
        <w:jc w:val="center"/>
        <w:rPr>
          <w:b/>
          <w:bCs/>
          <w:color w:val="C00000"/>
          <w:sz w:val="28"/>
          <w:szCs w:val="28"/>
        </w:rPr>
      </w:pPr>
      <w:r w:rsidRPr="006C49A6">
        <w:rPr>
          <w:b/>
          <w:bCs/>
          <w:color w:val="C00000"/>
          <w:sz w:val="28"/>
          <w:szCs w:val="28"/>
        </w:rPr>
        <w:t xml:space="preserve">Que es </w:t>
      </w:r>
      <w:proofErr w:type="spellStart"/>
      <w:r w:rsidRPr="006C49A6">
        <w:rPr>
          <w:b/>
          <w:bCs/>
          <w:color w:val="C00000"/>
          <w:sz w:val="28"/>
          <w:szCs w:val="28"/>
        </w:rPr>
        <w:t>comp</w:t>
      </w:r>
      <w:r w:rsidR="00AD5E49" w:rsidRPr="006C49A6">
        <w:rPr>
          <w:b/>
          <w:bCs/>
          <w:color w:val="C00000"/>
          <w:sz w:val="28"/>
          <w:szCs w:val="28"/>
        </w:rPr>
        <w:t>u</w:t>
      </w:r>
      <w:proofErr w:type="spellEnd"/>
      <w:r w:rsidR="00AD5E49" w:rsidRPr="006C49A6">
        <w:rPr>
          <w:b/>
          <w:bCs/>
          <w:color w:val="C00000"/>
          <w:sz w:val="28"/>
          <w:szCs w:val="28"/>
        </w:rPr>
        <w:t xml:space="preserve"> </w:t>
      </w:r>
      <w:r w:rsidRPr="006C49A6">
        <w:rPr>
          <w:b/>
          <w:bCs/>
          <w:color w:val="C00000"/>
          <w:sz w:val="28"/>
          <w:szCs w:val="28"/>
        </w:rPr>
        <w:t xml:space="preserve"> foren</w:t>
      </w:r>
      <w:r w:rsidR="00AD5E49" w:rsidRPr="006C49A6">
        <w:rPr>
          <w:b/>
          <w:bCs/>
          <w:color w:val="C00000"/>
          <w:sz w:val="28"/>
          <w:szCs w:val="28"/>
        </w:rPr>
        <w:t>s</w:t>
      </w:r>
      <w:r w:rsidRPr="006C49A6">
        <w:rPr>
          <w:b/>
          <w:bCs/>
          <w:color w:val="C00000"/>
          <w:sz w:val="28"/>
          <w:szCs w:val="28"/>
        </w:rPr>
        <w:t>e</w:t>
      </w:r>
      <w:r w:rsidR="00AD5E49" w:rsidRPr="006C49A6">
        <w:rPr>
          <w:b/>
          <w:bCs/>
          <w:color w:val="C00000"/>
          <w:sz w:val="28"/>
          <w:szCs w:val="28"/>
        </w:rPr>
        <w:t>?</w:t>
      </w:r>
    </w:p>
    <w:p w14:paraId="255C0623" w14:textId="03F5360F" w:rsidR="00AD5E49" w:rsidRPr="009335E8" w:rsidRDefault="00AD5E49" w:rsidP="0094371A">
      <w:pPr>
        <w:jc w:val="center"/>
        <w:rPr>
          <w:color w:val="000000" w:themeColor="text1"/>
        </w:rPr>
      </w:pPr>
      <w:r w:rsidRPr="009335E8">
        <w:rPr>
          <w:color w:val="000000" w:themeColor="text1"/>
        </w:rPr>
        <w:t>Es la aplicación de técnicas científicas y analíticas especializadas a infraestructuras tecnológicas que permiten identificar, preservar, analizar y presentar datos válidos dentro de un proceso legal.</w:t>
      </w:r>
    </w:p>
    <w:p w14:paraId="566439F7" w14:textId="77777777" w:rsidR="00AD5E49" w:rsidRPr="009335E8" w:rsidRDefault="00AD5E49" w:rsidP="005907E4">
      <w:pPr>
        <w:jc w:val="center"/>
        <w:rPr>
          <w:color w:val="000000" w:themeColor="text1"/>
        </w:rPr>
      </w:pPr>
      <w:r w:rsidRPr="009335E8">
        <w:rPr>
          <w:color w:val="000000" w:themeColor="text1"/>
        </w:rPr>
        <w:t>Dichas técnicas incluyen reconstruir elementos informáticos, examinar datos residuales, autenticar datos y explicar las características técnicas del uso de datos y bienes informáticos.</w:t>
      </w:r>
    </w:p>
    <w:p w14:paraId="0236EA50" w14:textId="0A26C680" w:rsidR="00AD5E49" w:rsidRPr="009335E8" w:rsidRDefault="00AD5E49" w:rsidP="0094371A">
      <w:pPr>
        <w:rPr>
          <w:color w:val="000000" w:themeColor="text1"/>
        </w:rPr>
      </w:pPr>
      <w:r w:rsidRPr="009335E8">
        <w:rPr>
          <w:color w:val="000000" w:themeColor="text1"/>
        </w:rPr>
        <w:t xml:space="preserve">Esta disciplina no sólo hace uso de tecnologías de punta para mantener la integridad de los datos y del procesamiento de los mismos; sino que también requiere de una especialización y conocimientos avanzados de informática y sistemas para identificar lo que ha ocurrido dentro de cualquier dispositivo electrónico. La formación de un informático forense abarca no sólo el conocimiento del software, sino también de hardware, redes, seguridad, piratería, </w:t>
      </w:r>
      <w:proofErr w:type="spellStart"/>
      <w:r w:rsidRPr="009335E8">
        <w:rPr>
          <w:color w:val="000000" w:themeColor="text1"/>
        </w:rPr>
        <w:t>hackeo</w:t>
      </w:r>
      <w:proofErr w:type="spellEnd"/>
      <w:r w:rsidRPr="009335E8">
        <w:rPr>
          <w:color w:val="000000" w:themeColor="text1"/>
        </w:rPr>
        <w:t xml:space="preserve"> y recuperación de información.</w:t>
      </w:r>
    </w:p>
    <w:p w14:paraId="7B69A62F" w14:textId="25C7E464" w:rsidR="00AD5E49" w:rsidRPr="009335E8" w:rsidRDefault="00AD5E49" w:rsidP="0094371A">
      <w:pPr>
        <w:jc w:val="center"/>
        <w:rPr>
          <w:color w:val="000000" w:themeColor="text1"/>
        </w:rPr>
      </w:pPr>
      <w:r w:rsidRPr="009335E8">
        <w:rPr>
          <w:color w:val="000000" w:themeColor="text1"/>
        </w:rPr>
        <w:t>La informática forense ayuda a detectar pistas sobre ataques informáticos, robos de información, conversaciones o para recolectar evidencias en correos electrónicos y chats.</w:t>
      </w:r>
    </w:p>
    <w:p w14:paraId="1F19492B" w14:textId="77777777" w:rsidR="00AD5E49" w:rsidRPr="009335E8" w:rsidRDefault="00AD5E49" w:rsidP="005907E4">
      <w:pPr>
        <w:jc w:val="center"/>
        <w:rPr>
          <w:color w:val="000000" w:themeColor="text1"/>
        </w:rPr>
      </w:pPr>
      <w:r w:rsidRPr="009335E8">
        <w:rPr>
          <w:color w:val="000000" w:themeColor="text1"/>
        </w:rPr>
        <w:t>La evidencia digital o electrónica es sumamente frágil, de ahí la importancia de mantener su integridad; por ejemplo, el simple hecho de pulsar dos veces en un archivo modificaría la última fecha de acceso del mismo.</w:t>
      </w:r>
    </w:p>
    <w:p w14:paraId="18A7467A" w14:textId="77777777" w:rsidR="0094371A" w:rsidRDefault="0094371A" w:rsidP="005907E4">
      <w:pPr>
        <w:jc w:val="center"/>
        <w:rPr>
          <w:b/>
          <w:bCs/>
          <w:color w:val="000000" w:themeColor="text1"/>
        </w:rPr>
      </w:pPr>
    </w:p>
    <w:p w14:paraId="57D255D7" w14:textId="287488AC" w:rsidR="003304CA" w:rsidRPr="0086420D" w:rsidRDefault="003304CA" w:rsidP="005907E4">
      <w:pPr>
        <w:jc w:val="center"/>
        <w:rPr>
          <w:b/>
          <w:bCs/>
          <w:color w:val="C00000"/>
          <w:sz w:val="28"/>
          <w:szCs w:val="28"/>
        </w:rPr>
      </w:pPr>
      <w:r w:rsidRPr="0086420D">
        <w:rPr>
          <w:b/>
          <w:bCs/>
          <w:color w:val="C00000"/>
          <w:sz w:val="28"/>
          <w:szCs w:val="28"/>
        </w:rPr>
        <w:t>Que es la seguridad informática?</w:t>
      </w:r>
    </w:p>
    <w:p w14:paraId="39F3B6A9" w14:textId="55B33E6B" w:rsidR="00C60471" w:rsidRPr="009335E8" w:rsidRDefault="00C60471" w:rsidP="005907E4">
      <w:pPr>
        <w:jc w:val="center"/>
        <w:rPr>
          <w:color w:val="000000" w:themeColor="text1"/>
        </w:rPr>
      </w:pPr>
      <w:r w:rsidRPr="009335E8">
        <w:rPr>
          <w:color w:val="000000" w:themeColor="text1"/>
        </w:rPr>
        <w:t xml:space="preserve">La seguridad informática, también conocida como ciberseguridad, es el conjunto de prácticas, técnicas y herramientas utilizadas para proteger los sistemas informáticos, redes, dispositivos y datos contra accesos no autorizados, ataques maliciosos, daños </w:t>
      </w:r>
      <w:r w:rsidRPr="009335E8">
        <w:rPr>
          <w:color w:val="000000" w:themeColor="text1"/>
        </w:rPr>
        <w:lastRenderedPageBreak/>
        <w:t xml:space="preserve">o uso indebido. En esencia, busca proteger la confidencialidad, integridad y disponibilidad de la información. </w:t>
      </w:r>
    </w:p>
    <w:p w14:paraId="22A7094D" w14:textId="77777777" w:rsidR="0094371A" w:rsidRDefault="0094371A" w:rsidP="005907E4">
      <w:pPr>
        <w:jc w:val="center"/>
        <w:rPr>
          <w:b/>
          <w:bCs/>
          <w:color w:val="000000" w:themeColor="text1"/>
        </w:rPr>
      </w:pPr>
    </w:p>
    <w:p w14:paraId="724483F7" w14:textId="55A7C31B" w:rsidR="005A072D" w:rsidRPr="00EB3F14" w:rsidRDefault="00DB1A4E" w:rsidP="005907E4">
      <w:pPr>
        <w:jc w:val="center"/>
        <w:rPr>
          <w:b/>
          <w:bCs/>
          <w:color w:val="C00000"/>
          <w:sz w:val="28"/>
          <w:szCs w:val="28"/>
        </w:rPr>
      </w:pPr>
      <w:r w:rsidRPr="00EB3F14">
        <w:rPr>
          <w:b/>
          <w:bCs/>
          <w:color w:val="C00000"/>
          <w:sz w:val="28"/>
          <w:szCs w:val="28"/>
        </w:rPr>
        <w:t>Que es ofimática?</w:t>
      </w:r>
    </w:p>
    <w:p w14:paraId="0CDBC820" w14:textId="3208FF9F" w:rsidR="00DB1A4E" w:rsidRDefault="00F07593" w:rsidP="005907E4">
      <w:pPr>
        <w:jc w:val="center"/>
        <w:rPr>
          <w:color w:val="000000" w:themeColor="text1"/>
        </w:rPr>
      </w:pPr>
      <w:r>
        <w:rPr>
          <w:color w:val="000000" w:themeColor="text1"/>
        </w:rPr>
        <w:t>La ofimática se refiere al conjunto de herramientas, aplicaciones y técnicas informáticas utilizadas para automatizar, optimizar y mejorar las tareas y procesos de oficina. En esencia, es la aplicación de la informática en el entorno de trabajo para hacer más eficientes las actividades diarias.</w:t>
      </w:r>
    </w:p>
    <w:p w14:paraId="161F0524" w14:textId="77777777" w:rsidR="009335E8" w:rsidRDefault="009335E8" w:rsidP="005907E4">
      <w:pPr>
        <w:jc w:val="center"/>
        <w:rPr>
          <w:color w:val="000000" w:themeColor="text1"/>
        </w:rPr>
      </w:pPr>
    </w:p>
    <w:p w14:paraId="0F646BE2" w14:textId="090481C4" w:rsidR="00C44C66" w:rsidRPr="00EB3F14" w:rsidRDefault="00CD2DC8" w:rsidP="005907E4">
      <w:pPr>
        <w:jc w:val="center"/>
        <w:rPr>
          <w:b/>
          <w:bCs/>
          <w:color w:val="C00000"/>
          <w:sz w:val="28"/>
          <w:szCs w:val="28"/>
        </w:rPr>
      </w:pPr>
      <w:r w:rsidRPr="00EB3F14">
        <w:rPr>
          <w:b/>
          <w:bCs/>
          <w:color w:val="C00000"/>
          <w:sz w:val="28"/>
          <w:szCs w:val="28"/>
        </w:rPr>
        <w:t>Computación en la nube</w:t>
      </w:r>
    </w:p>
    <w:p w14:paraId="163EDDA2" w14:textId="67D2B6DD" w:rsidR="00701AB5" w:rsidRDefault="00701AB5" w:rsidP="005907E4">
      <w:pPr>
        <w:jc w:val="center"/>
        <w:rPr>
          <w:color w:val="000000" w:themeColor="text1"/>
        </w:rPr>
      </w:pPr>
      <w:r>
        <w:rPr>
          <w:color w:val="000000" w:themeColor="text1"/>
        </w:rPr>
        <w:t>La computación en la nube, o “</w:t>
      </w:r>
      <w:proofErr w:type="spellStart"/>
      <w:r>
        <w:rPr>
          <w:color w:val="000000" w:themeColor="text1"/>
        </w:rPr>
        <w:t>cloud</w:t>
      </w:r>
      <w:proofErr w:type="spellEnd"/>
      <w:r>
        <w:rPr>
          <w:color w:val="000000" w:themeColor="text1"/>
        </w:rPr>
        <w:t xml:space="preserve"> </w:t>
      </w:r>
      <w:proofErr w:type="spellStart"/>
      <w:r>
        <w:rPr>
          <w:color w:val="000000" w:themeColor="text1"/>
        </w:rPr>
        <w:t>computing</w:t>
      </w:r>
      <w:proofErr w:type="spellEnd"/>
      <w:r>
        <w:rPr>
          <w:color w:val="000000" w:themeColor="text1"/>
        </w:rPr>
        <w:t xml:space="preserve">”, se refiere a la entrega de recursos informáticos, como servidores, almacenamiento, bases de datos, redes, software, análisis, aplicaciones y servicios, a través de Internet y bajo demanda. Básicamente, en lugar de administrar tu propia infraestructura de TI, accedes a estos recursos a través de un proveedor de servicios en la nube, pagando solo por lo que usas. </w:t>
      </w:r>
    </w:p>
    <w:p w14:paraId="04C94342" w14:textId="77777777" w:rsidR="00701AB5" w:rsidRDefault="00701AB5" w:rsidP="005907E4">
      <w:pPr>
        <w:jc w:val="center"/>
        <w:rPr>
          <w:color w:val="000000" w:themeColor="text1"/>
        </w:rPr>
      </w:pPr>
      <w:r>
        <w:rPr>
          <w:color w:val="000000" w:themeColor="text1"/>
        </w:rPr>
        <w:t>¿Cómo funciona?</w:t>
      </w:r>
    </w:p>
    <w:p w14:paraId="3825DF51" w14:textId="2B8A8059" w:rsidR="00701AB5" w:rsidRPr="00701AB5" w:rsidRDefault="00701AB5" w:rsidP="005907E4">
      <w:pPr>
        <w:jc w:val="center"/>
        <w:rPr>
          <w:color w:val="000000" w:themeColor="text1"/>
        </w:rPr>
      </w:pPr>
      <w:r>
        <w:rPr>
          <w:color w:val="000000" w:themeColor="text1"/>
        </w:rPr>
        <w:t>La computación en la nube funciona a través de una red de servidores y centros de datos distribuidos globalmente. Los proveedores de la nube ofrecen una variedad de servicios que se pueden utilizar para diferentes propósitos.</w:t>
      </w:r>
    </w:p>
    <w:p w14:paraId="75B6F7D7" w14:textId="77777777" w:rsidR="00464658" w:rsidRPr="00905581" w:rsidRDefault="00464658" w:rsidP="005907E4">
      <w:pPr>
        <w:jc w:val="center"/>
        <w:rPr>
          <w:color w:val="000000" w:themeColor="text1"/>
        </w:rPr>
      </w:pPr>
    </w:p>
    <w:sectPr w:rsidR="00464658" w:rsidRPr="009055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21"/>
    <w:rsid w:val="00033004"/>
    <w:rsid w:val="00044B6D"/>
    <w:rsid w:val="00056821"/>
    <w:rsid w:val="000D2C36"/>
    <w:rsid w:val="002A5B9E"/>
    <w:rsid w:val="003304CA"/>
    <w:rsid w:val="003761BE"/>
    <w:rsid w:val="00464658"/>
    <w:rsid w:val="005907E4"/>
    <w:rsid w:val="005A072D"/>
    <w:rsid w:val="006051ED"/>
    <w:rsid w:val="006C49A6"/>
    <w:rsid w:val="007002A8"/>
    <w:rsid w:val="00701AB5"/>
    <w:rsid w:val="00714543"/>
    <w:rsid w:val="008019B2"/>
    <w:rsid w:val="0086420D"/>
    <w:rsid w:val="008935FC"/>
    <w:rsid w:val="008A0828"/>
    <w:rsid w:val="00905581"/>
    <w:rsid w:val="009335E8"/>
    <w:rsid w:val="0094371A"/>
    <w:rsid w:val="009C0550"/>
    <w:rsid w:val="00A74361"/>
    <w:rsid w:val="00AD5E49"/>
    <w:rsid w:val="00B63080"/>
    <w:rsid w:val="00BF0D8C"/>
    <w:rsid w:val="00C44C66"/>
    <w:rsid w:val="00C60471"/>
    <w:rsid w:val="00CC6A03"/>
    <w:rsid w:val="00CD2DC8"/>
    <w:rsid w:val="00CD5D52"/>
    <w:rsid w:val="00DB1A4E"/>
    <w:rsid w:val="00EB3F14"/>
    <w:rsid w:val="00F07593"/>
    <w:rsid w:val="00F321CF"/>
    <w:rsid w:val="00F321D1"/>
    <w:rsid w:val="00F724F0"/>
    <w:rsid w:val="00F7668D"/>
    <w:rsid w:val="00FF498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1CF7EE83"/>
  <w15:chartTrackingRefBased/>
  <w15:docId w15:val="{8BF00E09-4F2B-A942-900F-70156EF5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GT"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6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6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68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68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68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68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68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68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68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68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68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68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68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68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68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68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68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6821"/>
    <w:rPr>
      <w:rFonts w:eastAsiaTheme="majorEastAsia" w:cstheme="majorBidi"/>
      <w:color w:val="272727" w:themeColor="text1" w:themeTint="D8"/>
    </w:rPr>
  </w:style>
  <w:style w:type="paragraph" w:styleId="Ttulo">
    <w:name w:val="Title"/>
    <w:basedOn w:val="Normal"/>
    <w:next w:val="Normal"/>
    <w:link w:val="TtuloCar"/>
    <w:uiPriority w:val="10"/>
    <w:qFormat/>
    <w:rsid w:val="00056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8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68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68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6821"/>
    <w:pPr>
      <w:spacing w:before="160"/>
      <w:jc w:val="center"/>
    </w:pPr>
    <w:rPr>
      <w:i/>
      <w:iCs/>
      <w:color w:val="404040" w:themeColor="text1" w:themeTint="BF"/>
    </w:rPr>
  </w:style>
  <w:style w:type="character" w:customStyle="1" w:styleId="CitaCar">
    <w:name w:val="Cita Car"/>
    <w:basedOn w:val="Fuentedeprrafopredeter"/>
    <w:link w:val="Cita"/>
    <w:uiPriority w:val="29"/>
    <w:rsid w:val="00056821"/>
    <w:rPr>
      <w:i/>
      <w:iCs/>
      <w:color w:val="404040" w:themeColor="text1" w:themeTint="BF"/>
    </w:rPr>
  </w:style>
  <w:style w:type="paragraph" w:styleId="Prrafodelista">
    <w:name w:val="List Paragraph"/>
    <w:basedOn w:val="Normal"/>
    <w:uiPriority w:val="34"/>
    <w:qFormat/>
    <w:rsid w:val="00056821"/>
    <w:pPr>
      <w:ind w:left="720"/>
      <w:contextualSpacing/>
    </w:pPr>
  </w:style>
  <w:style w:type="character" w:styleId="nfasisintenso">
    <w:name w:val="Intense Emphasis"/>
    <w:basedOn w:val="Fuentedeprrafopredeter"/>
    <w:uiPriority w:val="21"/>
    <w:qFormat/>
    <w:rsid w:val="00056821"/>
    <w:rPr>
      <w:i/>
      <w:iCs/>
      <w:color w:val="0F4761" w:themeColor="accent1" w:themeShade="BF"/>
    </w:rPr>
  </w:style>
  <w:style w:type="paragraph" w:styleId="Citadestacada">
    <w:name w:val="Intense Quote"/>
    <w:basedOn w:val="Normal"/>
    <w:next w:val="Normal"/>
    <w:link w:val="CitadestacadaCar"/>
    <w:uiPriority w:val="30"/>
    <w:qFormat/>
    <w:rsid w:val="00056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6821"/>
    <w:rPr>
      <w:i/>
      <w:iCs/>
      <w:color w:val="0F4761" w:themeColor="accent1" w:themeShade="BF"/>
    </w:rPr>
  </w:style>
  <w:style w:type="character" w:styleId="Referenciaintensa">
    <w:name w:val="Intense Reference"/>
    <w:basedOn w:val="Fuentedeprrafopredeter"/>
    <w:uiPriority w:val="32"/>
    <w:qFormat/>
    <w:rsid w:val="000568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3155</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ined.alopez.07@gmail.com</dc:creator>
  <cp:keywords/>
  <dc:description/>
  <cp:lastModifiedBy>ined.alopez.07@gmail.com</cp:lastModifiedBy>
  <cp:revision>2</cp:revision>
  <dcterms:created xsi:type="dcterms:W3CDTF">2025-07-07T03:46:00Z</dcterms:created>
  <dcterms:modified xsi:type="dcterms:W3CDTF">2025-07-07T03:46:00Z</dcterms:modified>
</cp:coreProperties>
</file>