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440" w:firstLine="0"/>
        <w:jc w:val="left"/>
        <w:rPr/>
      </w:pPr>
      <w:r w:rsidDel="00000000" w:rsidR="00000000" w:rsidRPr="00000000">
        <w:rPr>
          <w:rtl w:val="0"/>
        </w:rPr>
        <w:t xml:space="preserve"> Instituto Nacional De Educación Diversificado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-207643</wp:posOffset>
            </wp:positionH>
            <wp:positionV relativeFrom="paragraph">
              <wp:posOffset>635</wp:posOffset>
            </wp:positionV>
            <wp:extent cx="1388745" cy="138874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13887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2248962</wp:posOffset>
            </wp:positionH>
            <wp:positionV relativeFrom="paragraph">
              <wp:posOffset>324</wp:posOffset>
            </wp:positionV>
            <wp:extent cx="1391855" cy="1391855"/>
            <wp:effectExtent b="0" l="0" r="0" t="0"/>
            <wp:wrapTopAndBottom distB="0" dist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1855" cy="13918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INED, Santa Cruz Naranjo, Santa Rosa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Integrantes: Yenifer Alejandra Pichillá Pelaéz ID:1310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Adriana Isabela Hernandez Pichilla ID:1720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Ana Lucia Paniagua Monroy ID:1723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Grado: Quinto Bachillerato En Ciencias y Letras Con Orientación En Computación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Materia: Producción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Tema:</w:t>
      </w:r>
    </w:p>
    <w:p w:rsidR="00000000" w:rsidDel="00000000" w:rsidP="00000000" w:rsidRDefault="00000000" w:rsidRPr="00000000" w14:paraId="0000000D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Desarmar y Armar Dos PC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tl w:val="0"/>
        </w:rPr>
        <w:t xml:space="preserve">Fecha: 16 de mayo del 2025</w:t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0"/>
        </w:rPr>
        <w:t xml:space="preserve">Fase Del Proyecto: A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Pasos para armar y desarmar 2 PC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Desconectar los cables que van conectados en el CPU en la parte de afuera.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Destornillar las tapaderas del CPU para después retirarlas.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Desconectar todo el cableado que va adentro.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Desconectar el disco duro y lo retiramos.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Luego destornillamos el ventilador en forma de cruz y lo retiramos.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Limpiar el residuo de la pasta térmica del ventilador y el procesador.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Destornillar la tarjeta madre.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Retirar cuidadosamente la tarjeta madre.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Procedemos a hacer el mantenimiento respectivo.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Penemos la tarjeta madre en su lugar y lo atornillamos.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echamos pasta térmica al ventilador.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Acomodar el ventilador en su lugar en donde está el procesador y atornillar el ventilador en forma de cruz.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Atornillar el ventilador en forma de cruz.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Procedemos a colocar la fuente de poder y atornillarla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Atornillar la fuente de poder.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También le colocamos dos lectores de disco para ver cuál funcionaba.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Conectamos todos los cables del lado dentro.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Ponemos la tapadera al CPU y la atornillamos.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Procedimos a conectarla a la computadora.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Pasos para hacer mantenimiento en la fuente de poder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Destornillamos las tapaderas de la fuente de poder para luego poder hacerle mantenimiento adentro.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Retirar la tapadera de la fuente de poder.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Destornillar el ventilador que está adentro de la fuente de poder.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Hacerle mantenimiento al ventilador y adentro de la fuente de poder.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Luego ponemos el ventilador en donde estaba en la fuente de poder.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Atornillamos el ventilador.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Ponemos la tapadera de la fuente de poder.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Luego atornillamos la tapadera de la fuente de poder.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Cronograma de actividades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365.0" w:type="dxa"/>
        <w:jc w:val="left"/>
        <w:tblInd w:w="-14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82"/>
        <w:gridCol w:w="1386"/>
        <w:gridCol w:w="1392"/>
        <w:gridCol w:w="1413"/>
        <w:gridCol w:w="1391"/>
        <w:gridCol w:w="1397"/>
        <w:gridCol w:w="1397"/>
        <w:gridCol w:w="1407"/>
        <w:tblGridChange w:id="0">
          <w:tblGrid>
            <w:gridCol w:w="1582"/>
            <w:gridCol w:w="1386"/>
            <w:gridCol w:w="1392"/>
            <w:gridCol w:w="1413"/>
            <w:gridCol w:w="1391"/>
            <w:gridCol w:w="1397"/>
            <w:gridCol w:w="1397"/>
            <w:gridCol w:w="14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Lunes 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14/19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Martes 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Miércoles 14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Jueves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15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Viernes 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Domingo 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Práctica 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Grabación del video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Investigación de tema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Edición del video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Trabajo de Word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</w:tr>
    </w:tbl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Roles de cada integrante </w:t>
      </w:r>
    </w:p>
    <w:tbl>
      <w:tblPr>
        <w:tblStyle w:val="Table2"/>
        <w:tblW w:w="6005.999999999999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2"/>
        <w:gridCol w:w="3004"/>
        <w:tblGridChange w:id="0">
          <w:tblGrid>
            <w:gridCol w:w="3002"/>
            <w:gridCol w:w="3004"/>
          </w:tblGrid>
        </w:tblGridChange>
      </w:tblGrid>
      <w:tr>
        <w:trPr>
          <w:cantSplit w:val="0"/>
          <w:trHeight w:val="11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Nombres y 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Roles</w:t>
            </w:r>
          </w:p>
        </w:tc>
      </w:tr>
      <w:tr>
        <w:trPr>
          <w:cantSplit w:val="0"/>
          <w:trHeight w:val="12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Yenifer Alejandra Pichillá Pelaéz </w:t>
            </w:r>
          </w:p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Encargada</w:t>
            </w:r>
          </w:p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Edición de video</w:t>
            </w:r>
          </w:p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Desarmar y armar computadoras </w:t>
            </w:r>
          </w:p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Pasos para armar y desarmar del documento en word</w:t>
            </w:r>
          </w:p>
        </w:tc>
      </w:tr>
      <w:tr>
        <w:trPr>
          <w:cantSplit w:val="0"/>
          <w:trHeight w:val="11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Adriana Isabela Hernandez Pichilla </w:t>
            </w:r>
          </w:p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Desarmar y armar computadora</w:t>
            </w:r>
          </w:p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Grabación de vídeo</w:t>
            </w:r>
          </w:p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Pasos para armar y desarmar una computadora del documento tabla de actividades en Word  </w:t>
            </w:r>
          </w:p>
        </w:tc>
      </w:tr>
      <w:tr>
        <w:trPr>
          <w:cantSplit w:val="0"/>
          <w:trHeight w:val="11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Ana Lucía Paniagua Monroy </w:t>
            </w:r>
          </w:p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Caratula del documento en Word </w:t>
            </w:r>
          </w:p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Edición de video </w:t>
            </w:r>
          </w:p>
        </w:tc>
      </w:tr>
    </w:tbl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